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496FBA" w:rsidRDefault="00496FBA" w:rsidP="00496FBA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496FBA" w:rsidRDefault="00496FBA" w:rsidP="00496FBA">
      <w:pPr>
        <w:jc w:val="center"/>
        <w:rPr>
          <w:bCs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 О С Т А Н О В Л Е Н И Е      </w:t>
      </w:r>
    </w:p>
    <w:p w:rsidR="00496FBA" w:rsidRDefault="00496FBA" w:rsidP="00496FBA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7"/>
        <w:gridCol w:w="3293"/>
        <w:gridCol w:w="3301"/>
      </w:tblGrid>
      <w:tr w:rsidR="00BC0CA7" w:rsidTr="00496FBA">
        <w:tc>
          <w:tcPr>
            <w:tcW w:w="3379" w:type="dxa"/>
            <w:hideMark/>
          </w:tcPr>
          <w:p w:rsidR="00496FBA" w:rsidRDefault="00FB39C3" w:rsidP="00B80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07.05.2024</w:t>
            </w:r>
          </w:p>
        </w:tc>
        <w:tc>
          <w:tcPr>
            <w:tcW w:w="3379" w:type="dxa"/>
          </w:tcPr>
          <w:p w:rsidR="00496FBA" w:rsidRDefault="00496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496FBA" w:rsidRDefault="003B3452" w:rsidP="00FB39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E540DB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</w:t>
            </w:r>
            <w:r w:rsidR="00496FBA">
              <w:rPr>
                <w:sz w:val="28"/>
                <w:szCs w:val="28"/>
              </w:rPr>
              <w:t xml:space="preserve">№ </w:t>
            </w:r>
            <w:r w:rsidR="00FB39C3">
              <w:rPr>
                <w:sz w:val="28"/>
                <w:szCs w:val="28"/>
              </w:rPr>
              <w:t>56</w:t>
            </w:r>
          </w:p>
        </w:tc>
      </w:tr>
    </w:tbl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96FBA" w:rsidRDefault="00715938" w:rsidP="00496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B39C3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FB39C3">
        <w:rPr>
          <w:b/>
          <w:sz w:val="28"/>
          <w:szCs w:val="28"/>
        </w:rPr>
        <w:t>утверждении</w:t>
      </w:r>
      <w:r w:rsidR="002326EF">
        <w:rPr>
          <w:b/>
          <w:sz w:val="28"/>
          <w:szCs w:val="28"/>
        </w:rPr>
        <w:t xml:space="preserve"> муниципальной программы «Формирование современной городской </w:t>
      </w:r>
      <w:proofErr w:type="gramStart"/>
      <w:r w:rsidR="002326EF">
        <w:rPr>
          <w:b/>
          <w:sz w:val="28"/>
          <w:szCs w:val="28"/>
        </w:rPr>
        <w:t>среды</w:t>
      </w:r>
      <w:proofErr w:type="gramEnd"/>
      <w:r w:rsidR="002326EF">
        <w:rPr>
          <w:b/>
          <w:sz w:val="28"/>
          <w:szCs w:val="28"/>
        </w:rPr>
        <w:t xml:space="preserve"> ЗАТО Озерный</w:t>
      </w:r>
      <w:r w:rsidR="00325241">
        <w:rPr>
          <w:b/>
          <w:sz w:val="28"/>
          <w:szCs w:val="28"/>
        </w:rPr>
        <w:t xml:space="preserve"> Тверской области</w:t>
      </w:r>
      <w:r w:rsidR="002326EF">
        <w:rPr>
          <w:b/>
          <w:sz w:val="28"/>
          <w:szCs w:val="28"/>
        </w:rPr>
        <w:t xml:space="preserve">» на 2018-2030 годы </w:t>
      </w:r>
    </w:p>
    <w:p w:rsidR="00FB39C3" w:rsidRDefault="00FB39C3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2326EF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06.10.2023 № 131-ФЗ «Об общих принципах организации местного самоуправления в Российской Федерации»</w:t>
      </w:r>
      <w:r w:rsidR="00496FBA">
        <w:rPr>
          <w:sz w:val="28"/>
          <w:szCs w:val="28"/>
        </w:rPr>
        <w:t>,</w:t>
      </w:r>
      <w:r w:rsidR="00FB39C3">
        <w:rPr>
          <w:sz w:val="28"/>
          <w:szCs w:val="28"/>
        </w:rPr>
        <w:t xml:space="preserve"> </w:t>
      </w:r>
      <w:r w:rsidR="00496FBA">
        <w:rPr>
          <w:sz w:val="28"/>
          <w:szCs w:val="28"/>
        </w:rPr>
        <w:t>стать</w:t>
      </w:r>
      <w:r w:rsidR="00B80201">
        <w:rPr>
          <w:sz w:val="28"/>
          <w:szCs w:val="28"/>
        </w:rPr>
        <w:t>ей</w:t>
      </w:r>
      <w:r w:rsidR="00496FBA">
        <w:rPr>
          <w:sz w:val="28"/>
          <w:szCs w:val="28"/>
        </w:rPr>
        <w:t xml:space="preserve"> 36 </w:t>
      </w:r>
      <w:proofErr w:type="gramStart"/>
      <w:r w:rsidR="00496FBA">
        <w:rPr>
          <w:sz w:val="28"/>
          <w:szCs w:val="28"/>
        </w:rPr>
        <w:t>Устава</w:t>
      </w:r>
      <w:proofErr w:type="gramEnd"/>
      <w:r w:rsidR="00496FBA">
        <w:rPr>
          <w:sz w:val="28"/>
          <w:szCs w:val="28"/>
        </w:rPr>
        <w:t xml:space="preserve"> ЗАТО Озерный администрация ЗАТО Озерный постановляет:</w:t>
      </w:r>
    </w:p>
    <w:p w:rsidR="00496FBA" w:rsidRDefault="00496FBA" w:rsidP="00496FBA">
      <w:pPr>
        <w:rPr>
          <w:sz w:val="28"/>
          <w:szCs w:val="28"/>
        </w:rPr>
      </w:pPr>
    </w:p>
    <w:p w:rsidR="00496FBA" w:rsidRDefault="00496FBA" w:rsidP="00496FBA">
      <w:pPr>
        <w:rPr>
          <w:sz w:val="28"/>
          <w:szCs w:val="28"/>
        </w:rPr>
      </w:pPr>
    </w:p>
    <w:p w:rsidR="00B80201" w:rsidRDefault="00496FBA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201" w:rsidRPr="00024D3D">
        <w:rPr>
          <w:sz w:val="28"/>
          <w:szCs w:val="28"/>
        </w:rPr>
        <w:t xml:space="preserve">1. </w:t>
      </w:r>
      <w:r w:rsidR="00FB39C3">
        <w:rPr>
          <w:sz w:val="28"/>
          <w:szCs w:val="28"/>
        </w:rPr>
        <w:t>Утвердить</w:t>
      </w:r>
      <w:r w:rsidR="0039685B">
        <w:rPr>
          <w:sz w:val="28"/>
          <w:szCs w:val="28"/>
        </w:rPr>
        <w:t xml:space="preserve"> муниципальн</w:t>
      </w:r>
      <w:r w:rsidR="00FB39C3">
        <w:rPr>
          <w:sz w:val="28"/>
          <w:szCs w:val="28"/>
        </w:rPr>
        <w:t>ую</w:t>
      </w:r>
      <w:r w:rsidR="0039685B">
        <w:rPr>
          <w:sz w:val="28"/>
          <w:szCs w:val="28"/>
        </w:rPr>
        <w:t xml:space="preserve"> программ</w:t>
      </w:r>
      <w:r w:rsidR="00FB39C3">
        <w:rPr>
          <w:sz w:val="28"/>
          <w:szCs w:val="28"/>
        </w:rPr>
        <w:t>у</w:t>
      </w:r>
      <w:r w:rsidR="0039685B">
        <w:rPr>
          <w:sz w:val="28"/>
          <w:szCs w:val="28"/>
        </w:rPr>
        <w:t xml:space="preserve"> «Формирование современной городской </w:t>
      </w:r>
      <w:proofErr w:type="gramStart"/>
      <w:r w:rsidR="0039685B">
        <w:rPr>
          <w:sz w:val="28"/>
          <w:szCs w:val="28"/>
        </w:rPr>
        <w:t>среды</w:t>
      </w:r>
      <w:proofErr w:type="gramEnd"/>
      <w:r w:rsidR="0039685B">
        <w:rPr>
          <w:sz w:val="28"/>
          <w:szCs w:val="28"/>
        </w:rPr>
        <w:t xml:space="preserve"> ЗАТО Озерный</w:t>
      </w:r>
      <w:r w:rsidR="00325241">
        <w:rPr>
          <w:sz w:val="28"/>
          <w:szCs w:val="28"/>
        </w:rPr>
        <w:t xml:space="preserve"> Тверской области</w:t>
      </w:r>
      <w:r w:rsidR="0039685B">
        <w:rPr>
          <w:sz w:val="28"/>
          <w:szCs w:val="28"/>
        </w:rPr>
        <w:t>» на 2018-2030 годы (Приложение 1).</w:t>
      </w:r>
    </w:p>
    <w:p w:rsidR="00496FBA" w:rsidRDefault="0039685B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39C3">
        <w:rPr>
          <w:sz w:val="28"/>
          <w:szCs w:val="28"/>
        </w:rPr>
        <w:t>2</w:t>
      </w:r>
      <w:r w:rsidR="00496FBA">
        <w:rPr>
          <w:sz w:val="28"/>
          <w:szCs w:val="28"/>
        </w:rPr>
        <w:t xml:space="preserve">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496FBA">
        <w:rPr>
          <w:sz w:val="28"/>
          <w:szCs w:val="28"/>
        </w:rPr>
        <w:t>образования</w:t>
      </w:r>
      <w:proofErr w:type="gramEnd"/>
      <w:r w:rsidR="00496FBA">
        <w:rPr>
          <w:sz w:val="28"/>
          <w:szCs w:val="28"/>
        </w:rPr>
        <w:t xml:space="preserve"> ЗАТО Озерный в сети </w:t>
      </w:r>
      <w:r w:rsidR="00B80201">
        <w:rPr>
          <w:sz w:val="28"/>
          <w:szCs w:val="28"/>
        </w:rPr>
        <w:t>И</w:t>
      </w:r>
      <w:r w:rsidR="00496FBA">
        <w:rPr>
          <w:sz w:val="28"/>
          <w:szCs w:val="28"/>
        </w:rPr>
        <w:t>нтернет (www.ozerny.ru).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B39C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B80201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вступает в силу </w:t>
      </w:r>
      <w:r w:rsidR="00B80201">
        <w:rPr>
          <w:sz w:val="28"/>
          <w:szCs w:val="28"/>
        </w:rPr>
        <w:t>с даты</w:t>
      </w:r>
      <w:r>
        <w:rPr>
          <w:sz w:val="28"/>
          <w:szCs w:val="28"/>
        </w:rPr>
        <w:t xml:space="preserve"> опубликования.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2B346A" w:rsidRDefault="002B346A" w:rsidP="00496FBA">
      <w:pPr>
        <w:tabs>
          <w:tab w:val="left" w:pos="5387"/>
        </w:tabs>
        <w:rPr>
          <w:sz w:val="28"/>
          <w:szCs w:val="28"/>
        </w:rPr>
      </w:pPr>
    </w:p>
    <w:p w:rsidR="002B346A" w:rsidRDefault="002B346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FB39C3" w:rsidP="00496FBA">
      <w:pPr>
        <w:tabs>
          <w:tab w:val="left" w:pos="5387"/>
        </w:tabs>
        <w:rPr>
          <w:sz w:val="28"/>
          <w:szCs w:val="28"/>
        </w:rPr>
        <w:sectPr w:rsidR="00496FBA">
          <w:footnotePr>
            <w:pos w:val="beneathText"/>
          </w:footnotePr>
          <w:pgSz w:w="11906" w:h="16838"/>
          <w:pgMar w:top="851" w:right="851" w:bottom="851" w:left="1134" w:header="709" w:footer="709" w:gutter="0"/>
          <w:cols w:space="720"/>
        </w:sect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           Н.А. Яковлева                                       </w:t>
      </w:r>
    </w:p>
    <w:p w:rsidR="00BC0CA7" w:rsidRPr="007B15F5" w:rsidRDefault="00BC0CA7" w:rsidP="00BC0CA7">
      <w:pPr>
        <w:spacing w:before="70"/>
        <w:ind w:right="544"/>
        <w:jc w:val="right"/>
        <w:rPr>
          <w:sz w:val="28"/>
          <w:szCs w:val="28"/>
        </w:rPr>
      </w:pPr>
      <w:r w:rsidRPr="007B15F5">
        <w:rPr>
          <w:sz w:val="28"/>
          <w:szCs w:val="28"/>
        </w:rPr>
        <w:lastRenderedPageBreak/>
        <w:t>Приложение</w:t>
      </w:r>
      <w:r w:rsidR="007B15F5" w:rsidRPr="007B15F5">
        <w:rPr>
          <w:sz w:val="28"/>
          <w:szCs w:val="28"/>
        </w:rPr>
        <w:t xml:space="preserve"> 1</w:t>
      </w:r>
      <w:r w:rsidRPr="007B15F5">
        <w:rPr>
          <w:sz w:val="28"/>
          <w:szCs w:val="28"/>
        </w:rPr>
        <w:t xml:space="preserve"> к постановлению</w:t>
      </w:r>
    </w:p>
    <w:p w:rsidR="00BC0CA7" w:rsidRPr="007B15F5" w:rsidRDefault="00BC0CA7" w:rsidP="00BC0CA7">
      <w:pPr>
        <w:ind w:right="544"/>
        <w:jc w:val="right"/>
        <w:rPr>
          <w:sz w:val="28"/>
          <w:szCs w:val="28"/>
        </w:rPr>
      </w:pPr>
      <w:proofErr w:type="gramStart"/>
      <w:r w:rsidRPr="007B15F5">
        <w:rPr>
          <w:sz w:val="28"/>
          <w:szCs w:val="28"/>
        </w:rPr>
        <w:t>администрации</w:t>
      </w:r>
      <w:proofErr w:type="gramEnd"/>
      <w:r w:rsidRPr="007B15F5">
        <w:rPr>
          <w:spacing w:val="-5"/>
          <w:sz w:val="28"/>
          <w:szCs w:val="28"/>
        </w:rPr>
        <w:t xml:space="preserve"> </w:t>
      </w:r>
      <w:r w:rsidRPr="007B15F5">
        <w:rPr>
          <w:sz w:val="28"/>
          <w:szCs w:val="28"/>
        </w:rPr>
        <w:t>ЗАТО Озерный</w:t>
      </w:r>
      <w:r w:rsidRPr="007B15F5">
        <w:rPr>
          <w:spacing w:val="-5"/>
          <w:sz w:val="28"/>
          <w:szCs w:val="28"/>
        </w:rPr>
        <w:t xml:space="preserve"> </w:t>
      </w:r>
      <w:r w:rsidRPr="007B15F5">
        <w:rPr>
          <w:sz w:val="28"/>
          <w:szCs w:val="28"/>
        </w:rPr>
        <w:t>Тверской</w:t>
      </w:r>
      <w:r w:rsidRPr="007B15F5">
        <w:rPr>
          <w:spacing w:val="-4"/>
          <w:sz w:val="28"/>
          <w:szCs w:val="28"/>
        </w:rPr>
        <w:t xml:space="preserve"> </w:t>
      </w:r>
      <w:r w:rsidRPr="007B15F5">
        <w:rPr>
          <w:sz w:val="28"/>
          <w:szCs w:val="28"/>
        </w:rPr>
        <w:t>области</w:t>
      </w:r>
    </w:p>
    <w:p w:rsidR="00BC0CA7" w:rsidRPr="007B15F5" w:rsidRDefault="00BC0CA7" w:rsidP="00BC0CA7">
      <w:pPr>
        <w:spacing w:before="1"/>
        <w:ind w:right="544"/>
        <w:jc w:val="right"/>
        <w:rPr>
          <w:sz w:val="28"/>
          <w:szCs w:val="28"/>
        </w:rPr>
      </w:pPr>
      <w:r w:rsidRPr="007B15F5">
        <w:rPr>
          <w:sz w:val="28"/>
          <w:szCs w:val="28"/>
        </w:rPr>
        <w:t>от</w:t>
      </w:r>
      <w:r w:rsidRPr="007B15F5">
        <w:rPr>
          <w:spacing w:val="-1"/>
          <w:sz w:val="28"/>
          <w:szCs w:val="28"/>
        </w:rPr>
        <w:t xml:space="preserve"> </w:t>
      </w:r>
      <w:r w:rsidR="00FB39C3">
        <w:rPr>
          <w:sz w:val="28"/>
          <w:szCs w:val="28"/>
        </w:rPr>
        <w:t>07.05.2024</w:t>
      </w:r>
      <w:r w:rsidRPr="007B15F5">
        <w:rPr>
          <w:sz w:val="28"/>
          <w:szCs w:val="28"/>
        </w:rPr>
        <w:t xml:space="preserve"> № </w:t>
      </w:r>
      <w:r w:rsidR="00FB39C3">
        <w:rPr>
          <w:sz w:val="28"/>
          <w:szCs w:val="28"/>
        </w:rPr>
        <w:t>56</w:t>
      </w: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4B3B04">
      <w:pPr>
        <w:pStyle w:val="1"/>
        <w:ind w:right="3"/>
      </w:pPr>
      <w:r>
        <w:t>Муниципальная</w:t>
      </w:r>
      <w:r>
        <w:rPr>
          <w:spacing w:val="1"/>
        </w:rPr>
        <w:t xml:space="preserve"> </w:t>
      </w:r>
      <w:r w:rsidR="004B3B04">
        <w:rPr>
          <w:spacing w:val="1"/>
        </w:rPr>
        <w:t>п</w:t>
      </w:r>
      <w:r>
        <w:t>рограмма</w:t>
      </w:r>
      <w:r>
        <w:rPr>
          <w:spacing w:val="1"/>
        </w:rPr>
        <w:t xml:space="preserve"> </w:t>
      </w:r>
    </w:p>
    <w:p w:rsidR="004B3B04" w:rsidRDefault="00BC0CA7" w:rsidP="004B3B04">
      <w:pPr>
        <w:ind w:right="854"/>
        <w:jc w:val="center"/>
        <w:rPr>
          <w:b/>
          <w:spacing w:val="-67"/>
          <w:sz w:val="28"/>
        </w:rPr>
      </w:pPr>
      <w:r>
        <w:rPr>
          <w:b/>
          <w:sz w:val="28"/>
        </w:rPr>
        <w:t xml:space="preserve">«Формирование </w:t>
      </w:r>
      <w:r w:rsidR="00F33223">
        <w:rPr>
          <w:b/>
          <w:sz w:val="28"/>
        </w:rPr>
        <w:t>современной</w:t>
      </w:r>
      <w:r w:rsidR="004B3B04">
        <w:rPr>
          <w:b/>
          <w:sz w:val="28"/>
        </w:rPr>
        <w:t xml:space="preserve"> </w:t>
      </w:r>
      <w:proofErr w:type="gramStart"/>
      <w:r w:rsidR="004B3B04">
        <w:rPr>
          <w:b/>
          <w:sz w:val="28"/>
        </w:rPr>
        <w:t xml:space="preserve">городской </w:t>
      </w:r>
      <w:r>
        <w:rPr>
          <w:b/>
          <w:sz w:val="28"/>
        </w:rPr>
        <w:t xml:space="preserve"> среды</w:t>
      </w:r>
      <w:proofErr w:type="gramEnd"/>
      <w:r w:rsidR="002326EF">
        <w:rPr>
          <w:b/>
          <w:sz w:val="28"/>
        </w:rPr>
        <w:t xml:space="preserve"> ЗАТО Озерный</w:t>
      </w:r>
      <w:r w:rsidR="00325241">
        <w:rPr>
          <w:b/>
          <w:sz w:val="28"/>
        </w:rPr>
        <w:t xml:space="preserve"> Тверской области</w:t>
      </w:r>
      <w:r>
        <w:rPr>
          <w:b/>
          <w:sz w:val="28"/>
        </w:rPr>
        <w:t>»</w:t>
      </w:r>
    </w:p>
    <w:p w:rsidR="00BC0CA7" w:rsidRPr="004B3B04" w:rsidRDefault="00BC0CA7" w:rsidP="004B3B04">
      <w:pPr>
        <w:ind w:right="854"/>
        <w:jc w:val="center"/>
        <w:rPr>
          <w:b/>
          <w:spacing w:val="-67"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2018-20</w:t>
      </w:r>
      <w:r w:rsidR="004B3B04">
        <w:rPr>
          <w:b/>
          <w:sz w:val="28"/>
        </w:rPr>
        <w:t>30</w:t>
      </w:r>
      <w:r>
        <w:rPr>
          <w:b/>
          <w:sz w:val="28"/>
        </w:rPr>
        <w:t xml:space="preserve"> годы</w:t>
      </w: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4B3B04" w:rsidRDefault="004B3B04" w:rsidP="00BC0CA7">
      <w:pPr>
        <w:pStyle w:val="a3"/>
        <w:jc w:val="left"/>
        <w:rPr>
          <w:sz w:val="24"/>
        </w:rPr>
      </w:pPr>
    </w:p>
    <w:p w:rsidR="004B3B04" w:rsidRDefault="004B3B04" w:rsidP="00BC0CA7">
      <w:pPr>
        <w:pStyle w:val="a3"/>
        <w:jc w:val="left"/>
        <w:rPr>
          <w:sz w:val="24"/>
        </w:rPr>
      </w:pPr>
    </w:p>
    <w:p w:rsidR="004B3B04" w:rsidRDefault="004B3B04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spacing w:before="1"/>
        <w:ind w:left="2027" w:right="2169"/>
      </w:pPr>
      <w:r>
        <w:t>ЗАТО Озерный</w:t>
      </w:r>
    </w:p>
    <w:p w:rsidR="00BC0CA7" w:rsidRDefault="00BC0CA7" w:rsidP="00BC0CA7">
      <w:pPr>
        <w:pStyle w:val="a3"/>
        <w:ind w:left="2027" w:right="2172"/>
      </w:pPr>
      <w:r>
        <w:t>202</w:t>
      </w:r>
      <w:r w:rsidR="004B3B04">
        <w:t>4</w:t>
      </w:r>
    </w:p>
    <w:p w:rsidR="00BC0CA7" w:rsidRDefault="00BC0CA7" w:rsidP="00BC0CA7">
      <w:pPr>
        <w:jc w:val="center"/>
        <w:sectPr w:rsidR="00BC0CA7" w:rsidSect="00233E05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BC0CA7" w:rsidRDefault="00BC0CA7" w:rsidP="00BC0CA7">
      <w:pPr>
        <w:spacing w:before="73"/>
        <w:ind w:left="2027" w:right="2171"/>
        <w:jc w:val="center"/>
        <w:rPr>
          <w:b/>
          <w:sz w:val="26"/>
        </w:rPr>
      </w:pPr>
      <w:r>
        <w:rPr>
          <w:b/>
          <w:sz w:val="26"/>
        </w:rPr>
        <w:lastRenderedPageBreak/>
        <w:t>Паспорт</w:t>
      </w:r>
    </w:p>
    <w:p w:rsidR="00BC0CA7" w:rsidRDefault="00BC0CA7" w:rsidP="00BC0CA7">
      <w:pPr>
        <w:ind w:left="402" w:right="547"/>
        <w:jc w:val="center"/>
        <w:rPr>
          <w:b/>
          <w:sz w:val="26"/>
        </w:rPr>
      </w:pPr>
      <w:r>
        <w:rPr>
          <w:b/>
          <w:sz w:val="26"/>
        </w:rPr>
        <w:t>муниципальной</w:t>
      </w:r>
      <w:r>
        <w:rPr>
          <w:b/>
          <w:spacing w:val="-6"/>
          <w:sz w:val="26"/>
        </w:rPr>
        <w:t xml:space="preserve"> </w:t>
      </w:r>
      <w:proofErr w:type="gramStart"/>
      <w:r>
        <w:rPr>
          <w:b/>
          <w:sz w:val="26"/>
        </w:rPr>
        <w:t>программы</w:t>
      </w:r>
      <w:proofErr w:type="gramEnd"/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ЗАТО Озерный Тверской области</w:t>
      </w:r>
    </w:p>
    <w:p w:rsidR="00BC0CA7" w:rsidRDefault="00BC0CA7" w:rsidP="00BC0CA7">
      <w:pPr>
        <w:ind w:left="2278" w:right="2358"/>
        <w:jc w:val="center"/>
        <w:rPr>
          <w:b/>
          <w:sz w:val="26"/>
        </w:rPr>
      </w:pPr>
      <w:r>
        <w:rPr>
          <w:b/>
          <w:sz w:val="26"/>
        </w:rPr>
        <w:t xml:space="preserve">«Формирование </w:t>
      </w:r>
      <w:r w:rsidR="00F33223">
        <w:rPr>
          <w:b/>
          <w:sz w:val="26"/>
        </w:rPr>
        <w:t>современной</w:t>
      </w:r>
      <w:r>
        <w:rPr>
          <w:b/>
          <w:sz w:val="26"/>
        </w:rPr>
        <w:t xml:space="preserve"> городской </w:t>
      </w:r>
      <w:proofErr w:type="gramStart"/>
      <w:r>
        <w:rPr>
          <w:b/>
          <w:sz w:val="26"/>
        </w:rPr>
        <w:t>среды</w:t>
      </w:r>
      <w:proofErr w:type="gramEnd"/>
      <w:r w:rsidR="007B15F5">
        <w:rPr>
          <w:b/>
          <w:sz w:val="26"/>
        </w:rPr>
        <w:t xml:space="preserve"> ЗАТО Озерный</w:t>
      </w:r>
      <w:r w:rsidR="00325241">
        <w:rPr>
          <w:b/>
          <w:sz w:val="26"/>
        </w:rPr>
        <w:t xml:space="preserve"> Тверской области</w:t>
      </w:r>
      <w:r>
        <w:rPr>
          <w:b/>
          <w:sz w:val="26"/>
        </w:rPr>
        <w:t>»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на 2018-20</w:t>
      </w:r>
      <w:r w:rsidR="004B3B04">
        <w:rPr>
          <w:b/>
          <w:sz w:val="26"/>
        </w:rPr>
        <w:t>30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годы</w:t>
      </w:r>
    </w:p>
    <w:p w:rsidR="00BC0CA7" w:rsidRDefault="00BC0CA7" w:rsidP="00BC0CA7">
      <w:pPr>
        <w:pStyle w:val="a3"/>
        <w:spacing w:before="1"/>
        <w:jc w:val="left"/>
        <w:rPr>
          <w:b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2"/>
        <w:gridCol w:w="5920"/>
      </w:tblGrid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 w:rsidRPr="000D27C4">
              <w:rPr>
                <w:sz w:val="26"/>
              </w:rPr>
              <w:t>Наименование</w:t>
            </w:r>
            <w:r w:rsidRPr="000D27C4">
              <w:rPr>
                <w:spacing w:val="1"/>
                <w:sz w:val="26"/>
              </w:rPr>
              <w:t xml:space="preserve"> </w:t>
            </w:r>
            <w:r>
              <w:rPr>
                <w:spacing w:val="1"/>
                <w:sz w:val="26"/>
              </w:rPr>
              <w:t xml:space="preserve">муниципальной </w:t>
            </w:r>
            <w:r>
              <w:rPr>
                <w:sz w:val="26"/>
              </w:rPr>
              <w:t>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Pr="000D27C4" w:rsidRDefault="00BC0CA7" w:rsidP="00F33223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 w:rsidRPr="000D27C4">
              <w:rPr>
                <w:sz w:val="26"/>
              </w:rPr>
              <w:t xml:space="preserve">Муниципальная </w:t>
            </w:r>
            <w:proofErr w:type="gramStart"/>
            <w:r w:rsidRPr="000D27C4">
              <w:rPr>
                <w:sz w:val="26"/>
              </w:rPr>
              <w:t>программа</w:t>
            </w:r>
            <w:proofErr w:type="gramEnd"/>
            <w:r w:rsidRPr="000D27C4">
              <w:rPr>
                <w:sz w:val="26"/>
              </w:rPr>
              <w:t xml:space="preserve"> </w:t>
            </w:r>
            <w:r>
              <w:rPr>
                <w:sz w:val="26"/>
              </w:rPr>
              <w:t>ЗАТО Озерный Тверской области</w:t>
            </w:r>
            <w:r w:rsidRPr="000D27C4">
              <w:rPr>
                <w:sz w:val="26"/>
              </w:rPr>
              <w:t xml:space="preserve"> «Формирование </w:t>
            </w:r>
            <w:r w:rsidR="00F33223">
              <w:rPr>
                <w:sz w:val="26"/>
              </w:rPr>
              <w:t>современной</w:t>
            </w:r>
            <w:r w:rsidRPr="000D27C4">
              <w:rPr>
                <w:spacing w:val="-62"/>
                <w:sz w:val="26"/>
              </w:rPr>
              <w:t xml:space="preserve"> </w:t>
            </w:r>
            <w:r w:rsidRPr="000D27C4">
              <w:rPr>
                <w:sz w:val="26"/>
              </w:rPr>
              <w:t>городской среды</w:t>
            </w:r>
            <w:r w:rsidR="007B15F5">
              <w:rPr>
                <w:sz w:val="26"/>
              </w:rPr>
              <w:t xml:space="preserve"> ЗАТО Озерный</w:t>
            </w:r>
            <w:r w:rsidR="00325241">
              <w:rPr>
                <w:sz w:val="26"/>
              </w:rPr>
              <w:t xml:space="preserve"> Тверской области</w:t>
            </w:r>
            <w:r w:rsidRPr="000D27C4">
              <w:rPr>
                <w:sz w:val="26"/>
              </w:rPr>
              <w:t>» на 20</w:t>
            </w:r>
            <w:r>
              <w:rPr>
                <w:sz w:val="26"/>
              </w:rPr>
              <w:t>18</w:t>
            </w:r>
            <w:r w:rsidRPr="000D27C4">
              <w:rPr>
                <w:sz w:val="26"/>
              </w:rPr>
              <w:t>-20</w:t>
            </w:r>
            <w:r w:rsidR="004B3B04">
              <w:rPr>
                <w:sz w:val="26"/>
              </w:rPr>
              <w:t>30</w:t>
            </w:r>
            <w:r w:rsidRPr="000D27C4">
              <w:rPr>
                <w:sz w:val="26"/>
              </w:rPr>
              <w:t xml:space="preserve"> годы (далее –</w:t>
            </w:r>
            <w:r w:rsidRPr="000D27C4">
              <w:rPr>
                <w:spacing w:val="1"/>
                <w:sz w:val="26"/>
              </w:rPr>
              <w:t xml:space="preserve"> </w:t>
            </w:r>
            <w:r w:rsidRPr="000D27C4">
              <w:rPr>
                <w:sz w:val="26"/>
              </w:rPr>
              <w:t>муниципальная</w:t>
            </w:r>
            <w:r w:rsidRPr="000D27C4">
              <w:rPr>
                <w:spacing w:val="-1"/>
                <w:sz w:val="26"/>
              </w:rPr>
              <w:t xml:space="preserve"> </w:t>
            </w:r>
            <w:r w:rsidRPr="000D27C4">
              <w:rPr>
                <w:sz w:val="26"/>
              </w:rPr>
              <w:t>программа).</w:t>
            </w:r>
          </w:p>
        </w:tc>
      </w:tr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>
              <w:rPr>
                <w:sz w:val="26"/>
              </w:rPr>
              <w:t>Цели муниципальной 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 xml:space="preserve">Повышение комфортности городской среды, повышение индекса качества городской среды на 30 процентов, создание механизмов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 до 30 процентов от проживающих на </w:t>
            </w:r>
            <w:proofErr w:type="gramStart"/>
            <w:r>
              <w:rPr>
                <w:sz w:val="26"/>
              </w:rPr>
              <w:t>территории</w:t>
            </w:r>
            <w:proofErr w:type="gramEnd"/>
            <w:r>
              <w:rPr>
                <w:sz w:val="26"/>
              </w:rPr>
              <w:t xml:space="preserve"> ЗАТО Озерный старше 18 лет.</w:t>
            </w:r>
          </w:p>
        </w:tc>
      </w:tr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>
              <w:rPr>
                <w:sz w:val="26"/>
              </w:rPr>
              <w:t>Задачи муниципальной 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Default="00BC0CA7" w:rsidP="00233E05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2"/>
                <w:lang w:eastAsia="en-US"/>
              </w:rPr>
            </w:pPr>
            <w:r>
              <w:rPr>
                <w:sz w:val="26"/>
                <w:szCs w:val="22"/>
                <w:lang w:eastAsia="en-US"/>
              </w:rPr>
              <w:t>1. Создание механизмов развития комфортной городской среды с учетом комплексного разви</w:t>
            </w:r>
            <w:r w:rsidR="004B3B04">
              <w:rPr>
                <w:sz w:val="26"/>
                <w:szCs w:val="22"/>
                <w:lang w:eastAsia="en-US"/>
              </w:rPr>
              <w:t>ти</w:t>
            </w:r>
            <w:r>
              <w:rPr>
                <w:sz w:val="26"/>
                <w:szCs w:val="22"/>
                <w:lang w:eastAsia="en-US"/>
              </w:rPr>
              <w:t>я территории.</w:t>
            </w:r>
          </w:p>
          <w:p w:rsidR="00BC0CA7" w:rsidRPr="008001FA" w:rsidRDefault="00BC0CA7" w:rsidP="00233E05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2"/>
                <w:lang w:eastAsia="en-US"/>
              </w:rPr>
            </w:pPr>
            <w:r>
              <w:rPr>
                <w:sz w:val="26"/>
                <w:szCs w:val="22"/>
                <w:lang w:eastAsia="en-US"/>
              </w:rPr>
              <w:t xml:space="preserve">2. Создание механизмов вовлеченности заинтересованных граждан и организаций в реализацию мероприятий по благоустройству </w:t>
            </w:r>
            <w:proofErr w:type="gramStart"/>
            <w:r>
              <w:rPr>
                <w:sz w:val="26"/>
                <w:szCs w:val="22"/>
                <w:lang w:eastAsia="en-US"/>
              </w:rPr>
              <w:t>территории</w:t>
            </w:r>
            <w:proofErr w:type="gramEnd"/>
            <w:r>
              <w:rPr>
                <w:sz w:val="26"/>
                <w:szCs w:val="22"/>
                <w:lang w:eastAsia="en-US"/>
              </w:rPr>
              <w:t xml:space="preserve"> ЗАТО Озерный.</w:t>
            </w:r>
          </w:p>
        </w:tc>
      </w:tr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>
              <w:rPr>
                <w:sz w:val="26"/>
              </w:rPr>
              <w:t>Ответственный исполнитель муниципальной 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>Администрация закрытого административно-</w:t>
            </w:r>
            <w:proofErr w:type="spellStart"/>
            <w:r>
              <w:rPr>
                <w:sz w:val="26"/>
              </w:rPr>
              <w:t>территорриального</w:t>
            </w:r>
            <w:proofErr w:type="spellEnd"/>
            <w:r>
              <w:rPr>
                <w:sz w:val="26"/>
              </w:rPr>
              <w:t xml:space="preserve"> образования Озерный Тверской области (далее – </w:t>
            </w:r>
            <w:proofErr w:type="gramStart"/>
            <w:r>
              <w:rPr>
                <w:sz w:val="26"/>
              </w:rPr>
              <w:t>администрация</w:t>
            </w:r>
            <w:proofErr w:type="gramEnd"/>
            <w:r>
              <w:rPr>
                <w:sz w:val="26"/>
              </w:rPr>
              <w:t xml:space="preserve"> ЗАТО Озерный Тверской области)</w:t>
            </w:r>
          </w:p>
        </w:tc>
      </w:tr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>
              <w:rPr>
                <w:sz w:val="26"/>
              </w:rPr>
              <w:t>Целевые показатель муниципальной 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 xml:space="preserve">1. </w:t>
            </w:r>
            <w:r w:rsidR="004B3B04">
              <w:rPr>
                <w:sz w:val="26"/>
              </w:rPr>
              <w:t>Количество реализованных</w:t>
            </w:r>
            <w:r>
              <w:rPr>
                <w:sz w:val="26"/>
              </w:rPr>
              <w:t xml:space="preserve"> мероприяти</w:t>
            </w:r>
            <w:r w:rsidR="004B3B04">
              <w:rPr>
                <w:sz w:val="26"/>
              </w:rPr>
              <w:t>й</w:t>
            </w:r>
            <w:r>
              <w:rPr>
                <w:sz w:val="26"/>
              </w:rPr>
              <w:t>, включенны</w:t>
            </w:r>
            <w:r w:rsidR="004B3B04">
              <w:rPr>
                <w:sz w:val="26"/>
              </w:rPr>
              <w:t>х</w:t>
            </w:r>
            <w:r>
              <w:rPr>
                <w:sz w:val="26"/>
              </w:rPr>
              <w:t xml:space="preserve"> в муниципальную программу;</w:t>
            </w:r>
          </w:p>
          <w:p w:rsidR="00BC0CA7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 xml:space="preserve">2. </w:t>
            </w:r>
            <w:r w:rsidRPr="00124CD3">
              <w:rPr>
                <w:sz w:val="26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</w:t>
            </w:r>
            <w:proofErr w:type="gramStart"/>
            <w:r w:rsidRPr="00124CD3">
              <w:rPr>
                <w:sz w:val="26"/>
              </w:rPr>
              <w:t>в</w:t>
            </w:r>
            <w:proofErr w:type="gramEnd"/>
            <w:r w:rsidRPr="00124CD3">
              <w:rPr>
                <w:sz w:val="26"/>
              </w:rPr>
              <w:t xml:space="preserve"> </w:t>
            </w:r>
            <w:r>
              <w:rPr>
                <w:sz w:val="26"/>
              </w:rPr>
              <w:t>ЗАТО Озерный;</w:t>
            </w:r>
          </w:p>
          <w:p w:rsidR="00BC0CA7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>3. Площадь благоустроенных территорий общего пользования (общественных пространств);</w:t>
            </w:r>
          </w:p>
          <w:p w:rsidR="00BC0CA7" w:rsidRPr="000D27C4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>4. Доля трудового участия в выполнении минимального перечня работ по благоустройству дворовых территорий заинтересованных лиц.</w:t>
            </w:r>
          </w:p>
        </w:tc>
      </w:tr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>
              <w:rPr>
                <w:sz w:val="26"/>
              </w:rPr>
              <w:t>Срок реализации муниципальной 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Pr="000D27C4" w:rsidRDefault="004B3B04" w:rsidP="004B3B04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>2018-2030</w:t>
            </w:r>
            <w:r w:rsidR="00BC0CA7">
              <w:rPr>
                <w:sz w:val="26"/>
              </w:rPr>
              <w:t xml:space="preserve"> годы</w:t>
            </w:r>
          </w:p>
        </w:tc>
      </w:tr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>
              <w:rPr>
                <w:sz w:val="26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 xml:space="preserve">Количество благоустроенных дворовых территорий – </w:t>
            </w:r>
            <w:r w:rsidR="004B3B04">
              <w:rPr>
                <w:sz w:val="26"/>
              </w:rPr>
              <w:t>10</w:t>
            </w:r>
            <w:r>
              <w:rPr>
                <w:sz w:val="26"/>
              </w:rPr>
              <w:t>;</w:t>
            </w:r>
          </w:p>
          <w:p w:rsidR="00BC0CA7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>Количество благоустроенных территорий общего пользования (общественных пространств) -</w:t>
            </w:r>
            <w:r w:rsidR="004B3B04">
              <w:rPr>
                <w:sz w:val="26"/>
              </w:rPr>
              <w:t>2</w:t>
            </w:r>
            <w:r>
              <w:rPr>
                <w:sz w:val="26"/>
              </w:rPr>
              <w:t>;</w:t>
            </w:r>
          </w:p>
          <w:p w:rsidR="00BC0CA7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>Прирост среднего индекса качества городской среды по отношению к 20</w:t>
            </w:r>
            <w:r w:rsidR="004B3B04">
              <w:rPr>
                <w:sz w:val="26"/>
              </w:rPr>
              <w:t>18</w:t>
            </w:r>
            <w:r>
              <w:rPr>
                <w:sz w:val="26"/>
              </w:rPr>
              <w:t xml:space="preserve"> году – 30%;</w:t>
            </w:r>
          </w:p>
          <w:p w:rsidR="00BC0CA7" w:rsidRPr="000D27C4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>Доля граждан, принявших участие в решении вопросов развития городской среды, от общего количества граждан в возрасте от 14 лет – 30%.</w:t>
            </w:r>
          </w:p>
        </w:tc>
      </w:tr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>
              <w:rPr>
                <w:sz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 xml:space="preserve">Финансирование муниципальной </w:t>
            </w:r>
            <w:proofErr w:type="gramStart"/>
            <w:r>
              <w:rPr>
                <w:sz w:val="26"/>
              </w:rPr>
              <w:t>программы  осуществляется</w:t>
            </w:r>
            <w:proofErr w:type="gramEnd"/>
            <w:r>
              <w:rPr>
                <w:sz w:val="26"/>
              </w:rPr>
              <w:t xml:space="preserve"> в рамках Подпрограммы 2 «Развитие и благоустройство ЗАТО Озерный» программы «Жилищно-коммунальное хозяйство и энергетика ЗАТО Озерный Тверской области»</w:t>
            </w:r>
          </w:p>
        </w:tc>
      </w:tr>
    </w:tbl>
    <w:p w:rsidR="00BC0CA7" w:rsidRDefault="00BC0CA7" w:rsidP="00BC0CA7">
      <w:pPr>
        <w:pStyle w:val="a3"/>
        <w:jc w:val="left"/>
        <w:rPr>
          <w:sz w:val="29"/>
        </w:rPr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864A82" w:rsidRDefault="00864A82" w:rsidP="00864A82"/>
    <w:p w:rsidR="00864A82" w:rsidRPr="00864A82" w:rsidRDefault="00864A82" w:rsidP="00864A82"/>
    <w:p w:rsidR="004B3B04" w:rsidRDefault="004B3B04" w:rsidP="004B3B04"/>
    <w:p w:rsidR="004B3B04" w:rsidRPr="004B3B04" w:rsidRDefault="004B3B04" w:rsidP="004B3B04"/>
    <w:p w:rsidR="004B3B04" w:rsidRDefault="004B3B04" w:rsidP="00BC0CA7">
      <w:pPr>
        <w:pStyle w:val="2"/>
        <w:ind w:right="2170"/>
        <w:jc w:val="center"/>
      </w:pPr>
    </w:p>
    <w:p w:rsidR="00BC0CA7" w:rsidRDefault="00864A82" w:rsidP="00BC0CA7">
      <w:pPr>
        <w:pStyle w:val="a3"/>
        <w:spacing w:before="1"/>
        <w:rPr>
          <w:b/>
        </w:rPr>
      </w:pPr>
      <w:r>
        <w:rPr>
          <w:b/>
        </w:rPr>
        <w:t>Раздел 1</w:t>
      </w:r>
    </w:p>
    <w:p w:rsidR="00BC0CA7" w:rsidRPr="00864A82" w:rsidRDefault="00BC0CA7" w:rsidP="00BC0CA7">
      <w:pPr>
        <w:ind w:left="404" w:right="547"/>
        <w:jc w:val="center"/>
        <w:rPr>
          <w:sz w:val="26"/>
        </w:rPr>
      </w:pPr>
      <w:r w:rsidRPr="00864A82">
        <w:rPr>
          <w:sz w:val="26"/>
        </w:rPr>
        <w:t>Общая</w:t>
      </w:r>
      <w:r w:rsidRPr="00864A82">
        <w:rPr>
          <w:spacing w:val="-6"/>
          <w:sz w:val="26"/>
        </w:rPr>
        <w:t xml:space="preserve"> </w:t>
      </w:r>
      <w:r w:rsidRPr="00864A82">
        <w:rPr>
          <w:sz w:val="26"/>
        </w:rPr>
        <w:t>характеристика</w:t>
      </w:r>
      <w:r w:rsidRPr="00864A82">
        <w:rPr>
          <w:spacing w:val="-5"/>
          <w:sz w:val="26"/>
        </w:rPr>
        <w:t xml:space="preserve"> </w:t>
      </w:r>
      <w:r w:rsidRPr="00864A82">
        <w:rPr>
          <w:sz w:val="26"/>
        </w:rPr>
        <w:t>сферы</w:t>
      </w:r>
      <w:r w:rsidRPr="00864A82">
        <w:rPr>
          <w:spacing w:val="-6"/>
          <w:sz w:val="26"/>
        </w:rPr>
        <w:t xml:space="preserve"> </w:t>
      </w:r>
      <w:r w:rsidRPr="00864A82">
        <w:rPr>
          <w:sz w:val="26"/>
        </w:rPr>
        <w:t>реализации</w:t>
      </w:r>
      <w:r w:rsidRPr="00864A82">
        <w:rPr>
          <w:spacing w:val="-5"/>
          <w:sz w:val="26"/>
        </w:rPr>
        <w:t xml:space="preserve"> </w:t>
      </w:r>
      <w:r w:rsidRPr="00864A82">
        <w:rPr>
          <w:sz w:val="26"/>
        </w:rPr>
        <w:t>муниципальной</w:t>
      </w:r>
      <w:r w:rsidRPr="00864A82">
        <w:rPr>
          <w:spacing w:val="54"/>
          <w:sz w:val="26"/>
        </w:rPr>
        <w:t xml:space="preserve"> </w:t>
      </w:r>
      <w:r w:rsidRPr="00864A82">
        <w:rPr>
          <w:sz w:val="26"/>
        </w:rPr>
        <w:t>программы</w:t>
      </w:r>
    </w:p>
    <w:p w:rsidR="00BC0CA7" w:rsidRDefault="00BC0CA7" w:rsidP="00BC0CA7">
      <w:pPr>
        <w:pStyle w:val="a3"/>
        <w:spacing w:before="3"/>
        <w:rPr>
          <w:b/>
          <w:sz w:val="24"/>
        </w:rPr>
      </w:pPr>
    </w:p>
    <w:p w:rsidR="00BC0CA7" w:rsidRDefault="00BC0CA7" w:rsidP="004B3B04">
      <w:pPr>
        <w:pStyle w:val="a3"/>
        <w:spacing w:line="276" w:lineRule="auto"/>
        <w:ind w:right="545" w:firstLine="938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proofErr w:type="gramStart"/>
      <w:r>
        <w:rPr>
          <w:spacing w:val="1"/>
        </w:rPr>
        <w:t>реализации  -</w:t>
      </w:r>
      <w:proofErr w:type="gramEnd"/>
      <w:r>
        <w:rPr>
          <w:spacing w:val="1"/>
        </w:rPr>
        <w:t xml:space="preserve"> </w:t>
      </w:r>
      <w:r>
        <w:t>является</w:t>
      </w:r>
      <w:r>
        <w:rPr>
          <w:spacing w:val="66"/>
        </w:rPr>
        <w:t xml:space="preserve"> </w:t>
      </w:r>
      <w:r>
        <w:t>благоустройство</w:t>
      </w:r>
      <w:r>
        <w:rPr>
          <w:spacing w:val="66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 ЗАТО Озерный,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проживания</w:t>
      </w:r>
      <w:r>
        <w:rPr>
          <w:spacing w:val="4"/>
        </w:rPr>
        <w:t xml:space="preserve"> </w:t>
      </w:r>
      <w:r>
        <w:t>населения,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благоустройство</w:t>
      </w:r>
      <w:r>
        <w:rPr>
          <w:spacing w:val="3"/>
        </w:rPr>
        <w:t xml:space="preserve"> </w:t>
      </w:r>
      <w:r>
        <w:t>и надлежащее содержание дворовых территорий и территорий общего пользования.</w:t>
      </w:r>
      <w:r>
        <w:rPr>
          <w:spacing w:val="1"/>
        </w:rPr>
        <w:t xml:space="preserve"> </w:t>
      </w:r>
      <w:proofErr w:type="gramStart"/>
      <w:r>
        <w:t>Благоустройство</w:t>
      </w:r>
      <w:proofErr w:type="gramEnd"/>
      <w:r>
        <w:rPr>
          <w:spacing w:val="1"/>
        </w:rPr>
        <w:t xml:space="preserve"> </w:t>
      </w:r>
      <w:r>
        <w:t>ЗАТО Озерный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оздоровлению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озеленения,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эстетичности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цветников,</w:t>
      </w:r>
      <w:r>
        <w:rPr>
          <w:spacing w:val="1"/>
        </w:rPr>
        <w:t xml:space="preserve"> </w:t>
      </w:r>
      <w:r>
        <w:t>газонов,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1"/>
        </w:rPr>
        <w:t xml:space="preserve"> </w:t>
      </w:r>
      <w:r>
        <w:t>форм,</w:t>
      </w:r>
      <w:r>
        <w:rPr>
          <w:spacing w:val="9"/>
        </w:rPr>
        <w:t xml:space="preserve"> </w:t>
      </w:r>
      <w:r>
        <w:t>ремонта</w:t>
      </w:r>
      <w:r>
        <w:rPr>
          <w:spacing w:val="10"/>
        </w:rPr>
        <w:t xml:space="preserve"> </w:t>
      </w:r>
      <w:r>
        <w:t>дворовых</w:t>
      </w:r>
      <w:r>
        <w:rPr>
          <w:spacing w:val="9"/>
        </w:rPr>
        <w:t xml:space="preserve"> </w:t>
      </w:r>
      <w:r>
        <w:t>проездов,</w:t>
      </w:r>
      <w:r>
        <w:rPr>
          <w:spacing w:val="10"/>
        </w:rPr>
        <w:t xml:space="preserve"> </w:t>
      </w:r>
      <w:r>
        <w:t>освещения</w:t>
      </w:r>
      <w:r>
        <w:rPr>
          <w:spacing w:val="9"/>
        </w:rPr>
        <w:t xml:space="preserve"> </w:t>
      </w:r>
      <w:r>
        <w:t>территорий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т.</w:t>
      </w:r>
      <w:r>
        <w:rPr>
          <w:spacing w:val="10"/>
        </w:rPr>
        <w:t xml:space="preserve"> </w:t>
      </w:r>
      <w:r>
        <w:t>д.</w:t>
      </w:r>
    </w:p>
    <w:p w:rsidR="00BC0CA7" w:rsidRDefault="00BC0CA7" w:rsidP="004B3B04">
      <w:pPr>
        <w:pStyle w:val="a3"/>
        <w:spacing w:line="276" w:lineRule="auto"/>
        <w:ind w:right="546" w:firstLine="938"/>
        <w:jc w:val="both"/>
      </w:pPr>
      <w:r>
        <w:t>В</w:t>
      </w:r>
      <w:r w:rsidRPr="007B15F5">
        <w:t xml:space="preserve"> </w:t>
      </w:r>
      <w:r>
        <w:t>течение</w:t>
      </w:r>
      <w:r w:rsidRPr="007B15F5">
        <w:t xml:space="preserve"> </w:t>
      </w:r>
      <w:r>
        <w:t>последних</w:t>
      </w:r>
      <w:r w:rsidRPr="007B15F5">
        <w:t xml:space="preserve"> </w:t>
      </w:r>
      <w:r>
        <w:t>лет</w:t>
      </w:r>
      <w:r w:rsidRPr="007B15F5">
        <w:t xml:space="preserve"> </w:t>
      </w:r>
      <w:r>
        <w:t>благоустройству</w:t>
      </w:r>
      <w:r w:rsidRPr="007B15F5">
        <w:t xml:space="preserve"> </w:t>
      </w:r>
      <w:proofErr w:type="gramStart"/>
      <w:r>
        <w:t>территории</w:t>
      </w:r>
      <w:proofErr w:type="gramEnd"/>
      <w:r w:rsidRPr="007B15F5">
        <w:t xml:space="preserve"> </w:t>
      </w:r>
      <w:r>
        <w:t>ЗАТО Озерный</w:t>
      </w:r>
      <w:r w:rsidRPr="007B15F5">
        <w:t xml:space="preserve"> </w:t>
      </w:r>
      <w:r>
        <w:t>уделяется</w:t>
      </w:r>
      <w:r w:rsidRPr="007B15F5">
        <w:t xml:space="preserve"> </w:t>
      </w:r>
      <w:r>
        <w:t>большое</w:t>
      </w:r>
      <w:r w:rsidRPr="007B15F5">
        <w:t xml:space="preserve"> </w:t>
      </w:r>
      <w:r>
        <w:t>внимание,</w:t>
      </w:r>
      <w:r w:rsidRPr="007B15F5">
        <w:t xml:space="preserve"> </w:t>
      </w:r>
      <w:r>
        <w:t>его</w:t>
      </w:r>
      <w:r w:rsidRPr="007B15F5">
        <w:t xml:space="preserve"> </w:t>
      </w:r>
      <w:r>
        <w:t>развитие</w:t>
      </w:r>
      <w:r w:rsidRPr="007B15F5">
        <w:t xml:space="preserve"> </w:t>
      </w:r>
      <w:r>
        <w:t>–</w:t>
      </w:r>
      <w:r w:rsidRPr="007B15F5">
        <w:t xml:space="preserve"> </w:t>
      </w:r>
      <w:r>
        <w:t>одна</w:t>
      </w:r>
      <w:r w:rsidRPr="007B15F5">
        <w:t xml:space="preserve"> </w:t>
      </w:r>
      <w:r>
        <w:t>из</w:t>
      </w:r>
      <w:r w:rsidRPr="007B15F5">
        <w:t xml:space="preserve"> </w:t>
      </w:r>
      <w:r>
        <w:t>приоритетных</w:t>
      </w:r>
      <w:r w:rsidRPr="007B15F5">
        <w:t xml:space="preserve"> </w:t>
      </w:r>
      <w:r>
        <w:t>задач</w:t>
      </w:r>
      <w:r w:rsidRPr="007B15F5">
        <w:t xml:space="preserve"> </w:t>
      </w:r>
      <w:r>
        <w:t>органов местного самоуправления.</w:t>
      </w:r>
    </w:p>
    <w:p w:rsidR="00BC0CA7" w:rsidRPr="007B15F5" w:rsidRDefault="00BC0CA7" w:rsidP="004B3B04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818"/>
        </w:tabs>
        <w:autoSpaceDE w:val="0"/>
        <w:autoSpaceDN w:val="0"/>
        <w:spacing w:before="2" w:line="276" w:lineRule="auto"/>
        <w:ind w:right="546" w:firstLine="66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7B15F5">
        <w:rPr>
          <w:rFonts w:ascii="Times New Roman" w:eastAsia="Times New Roman" w:hAnsi="Times New Roman" w:cs="Times New Roman"/>
          <w:color w:val="auto"/>
          <w:sz w:val="28"/>
          <w:szCs w:val="20"/>
        </w:rPr>
        <w:t>Благоустройство дворовых и общественных территорий в целях реализации приоритетного проекта «Формирование комфортной городской среды»</w:t>
      </w:r>
    </w:p>
    <w:p w:rsidR="00BC0CA7" w:rsidRDefault="00BC0CA7" w:rsidP="004B3B04">
      <w:pPr>
        <w:pStyle w:val="a3"/>
        <w:spacing w:line="276" w:lineRule="auto"/>
        <w:ind w:right="545" w:firstLine="871"/>
        <w:jc w:val="both"/>
      </w:pPr>
      <w:r>
        <w:t>Уровень</w:t>
      </w:r>
      <w:r w:rsidRPr="007B15F5">
        <w:t xml:space="preserve"> </w:t>
      </w:r>
      <w:r>
        <w:t>благоустройства</w:t>
      </w:r>
      <w:r w:rsidRPr="007B15F5">
        <w:t xml:space="preserve"> </w:t>
      </w:r>
      <w:r>
        <w:t>определяет</w:t>
      </w:r>
      <w:r w:rsidRPr="007B15F5">
        <w:t xml:space="preserve"> </w:t>
      </w:r>
      <w:r>
        <w:t>комфортность</w:t>
      </w:r>
      <w:r w:rsidRPr="007B15F5">
        <w:t xml:space="preserve"> </w:t>
      </w:r>
      <w:r>
        <w:t>проживания</w:t>
      </w:r>
      <w:r w:rsidRPr="007B15F5">
        <w:t xml:space="preserve"> </w:t>
      </w:r>
      <w:r>
        <w:t>граждан</w:t>
      </w:r>
      <w:r w:rsidRPr="007B15F5">
        <w:t xml:space="preserve"> </w:t>
      </w:r>
      <w:r>
        <w:t>и является одной из проблем, требующих ежедневного внимания и эффективного</w:t>
      </w:r>
      <w:r w:rsidRPr="007B15F5">
        <w:t xml:space="preserve"> </w:t>
      </w:r>
      <w:r>
        <w:t>решения,</w:t>
      </w:r>
      <w:r w:rsidRPr="007B15F5">
        <w:t xml:space="preserve"> </w:t>
      </w:r>
      <w:r>
        <w:t>которое</w:t>
      </w:r>
      <w:r w:rsidRPr="007B15F5">
        <w:t xml:space="preserve"> </w:t>
      </w:r>
      <w:r>
        <w:t>включает</w:t>
      </w:r>
      <w:r w:rsidRPr="007B15F5">
        <w:t xml:space="preserve"> </w:t>
      </w:r>
      <w:r>
        <w:t>в</w:t>
      </w:r>
      <w:r w:rsidRPr="007B15F5">
        <w:t xml:space="preserve"> </w:t>
      </w:r>
      <w:r>
        <w:t>себя</w:t>
      </w:r>
      <w:r w:rsidRPr="007B15F5">
        <w:t xml:space="preserve"> </w:t>
      </w:r>
      <w:r>
        <w:t>комплекс</w:t>
      </w:r>
      <w:r w:rsidRPr="007B15F5">
        <w:t xml:space="preserve"> </w:t>
      </w:r>
      <w:r>
        <w:t>мероприятий,</w:t>
      </w:r>
      <w:r w:rsidRPr="007B15F5">
        <w:t xml:space="preserve"> </w:t>
      </w:r>
      <w:r>
        <w:t>направленных</w:t>
      </w:r>
      <w:r w:rsidRPr="007B15F5">
        <w:t xml:space="preserve"> </w:t>
      </w:r>
      <w:r>
        <w:t>на</w:t>
      </w:r>
      <w:r w:rsidRPr="007B15F5">
        <w:t xml:space="preserve"> </w:t>
      </w:r>
      <w:r>
        <w:t>создание условий для обеспечения комфортных, безопасных и доступных условий</w:t>
      </w:r>
      <w:r w:rsidRPr="007B15F5">
        <w:t xml:space="preserve"> </w:t>
      </w:r>
      <w:r>
        <w:t>проживания</w:t>
      </w:r>
      <w:r w:rsidRPr="007B15F5">
        <w:t xml:space="preserve"> </w:t>
      </w:r>
      <w:r>
        <w:t>населения.</w:t>
      </w:r>
    </w:p>
    <w:p w:rsidR="00BC0CA7" w:rsidRDefault="00BC0CA7" w:rsidP="004B3B04">
      <w:pPr>
        <w:pStyle w:val="a3"/>
        <w:spacing w:line="276" w:lineRule="auto"/>
        <w:ind w:right="547" w:firstLine="938"/>
        <w:jc w:val="both"/>
      </w:pPr>
      <w:r>
        <w:t>Важнейшей</w:t>
      </w:r>
      <w:r w:rsidRPr="007B15F5">
        <w:t xml:space="preserve"> </w:t>
      </w:r>
      <w:r>
        <w:t>задачей</w:t>
      </w:r>
      <w:r w:rsidRPr="007B15F5">
        <w:t xml:space="preserve"> </w:t>
      </w:r>
      <w:r>
        <w:t>органов</w:t>
      </w:r>
      <w:r w:rsidRPr="007B15F5">
        <w:t xml:space="preserve"> </w:t>
      </w:r>
      <w:r>
        <w:t>местного</w:t>
      </w:r>
      <w:r w:rsidRPr="007B15F5">
        <w:t xml:space="preserve"> </w:t>
      </w:r>
      <w:r>
        <w:t>самоуправления</w:t>
      </w:r>
      <w:r w:rsidRPr="007B15F5">
        <w:t xml:space="preserve"> </w:t>
      </w:r>
      <w:r>
        <w:t>муниципального</w:t>
      </w:r>
      <w:r w:rsidRPr="007B15F5">
        <w:t xml:space="preserve"> </w:t>
      </w:r>
      <w:proofErr w:type="gramStart"/>
      <w:r>
        <w:t>образования</w:t>
      </w:r>
      <w:proofErr w:type="gramEnd"/>
      <w:r w:rsidRPr="007B15F5">
        <w:t xml:space="preserve"> </w:t>
      </w:r>
      <w:r>
        <w:t>ЗАТО Озерный</w:t>
      </w:r>
      <w:r w:rsidRPr="007B15F5">
        <w:t xml:space="preserve"> </w:t>
      </w:r>
      <w:r>
        <w:t>является</w:t>
      </w:r>
      <w:r w:rsidRPr="007B15F5">
        <w:t xml:space="preserve"> </w:t>
      </w:r>
      <w:r>
        <w:t>формирование</w:t>
      </w:r>
      <w:r w:rsidRPr="007B15F5">
        <w:t xml:space="preserve"> </w:t>
      </w:r>
      <w:r>
        <w:t>и</w:t>
      </w:r>
      <w:r w:rsidRPr="007B15F5">
        <w:t xml:space="preserve"> </w:t>
      </w:r>
      <w:r>
        <w:t>обеспечение</w:t>
      </w:r>
      <w:r w:rsidRPr="007B15F5">
        <w:t xml:space="preserve"> </w:t>
      </w:r>
      <w:r>
        <w:t>среды,</w:t>
      </w:r>
      <w:r w:rsidRPr="007B15F5">
        <w:t xml:space="preserve"> </w:t>
      </w:r>
      <w:r>
        <w:t>комфортной</w:t>
      </w:r>
      <w:r w:rsidRPr="007B15F5">
        <w:t xml:space="preserve"> </w:t>
      </w:r>
      <w:r>
        <w:t>и</w:t>
      </w:r>
      <w:r w:rsidRPr="007B15F5">
        <w:t xml:space="preserve"> </w:t>
      </w:r>
      <w:r>
        <w:t>благоприятной</w:t>
      </w:r>
      <w:r w:rsidRPr="007B15F5">
        <w:t xml:space="preserve"> </w:t>
      </w:r>
      <w:r>
        <w:t>для</w:t>
      </w:r>
      <w:r w:rsidRPr="007B15F5">
        <w:t xml:space="preserve"> </w:t>
      </w:r>
      <w:r>
        <w:t>проживания</w:t>
      </w:r>
      <w:r w:rsidRPr="007B15F5">
        <w:t xml:space="preserve"> </w:t>
      </w:r>
      <w:r>
        <w:t>населения,</w:t>
      </w:r>
      <w:r w:rsidRPr="007B15F5">
        <w:t xml:space="preserve"> </w:t>
      </w:r>
      <w:r>
        <w:t>в</w:t>
      </w:r>
      <w:r w:rsidRPr="007B15F5">
        <w:t xml:space="preserve"> </w:t>
      </w:r>
      <w:r>
        <w:t>том</w:t>
      </w:r>
      <w:r w:rsidRPr="007B15F5">
        <w:t xml:space="preserve"> </w:t>
      </w:r>
      <w:r>
        <w:t>числе</w:t>
      </w:r>
      <w:r w:rsidRPr="007B15F5">
        <w:t xml:space="preserve"> </w:t>
      </w:r>
      <w:r>
        <w:t>благоустройство</w:t>
      </w:r>
      <w:r w:rsidRPr="007B15F5">
        <w:t xml:space="preserve"> </w:t>
      </w:r>
      <w:r>
        <w:t>и надлежащее</w:t>
      </w:r>
      <w:r w:rsidRPr="007B15F5">
        <w:t xml:space="preserve"> </w:t>
      </w:r>
      <w:r>
        <w:t>содержание</w:t>
      </w:r>
      <w:r w:rsidRPr="007B15F5">
        <w:t xml:space="preserve"> </w:t>
      </w:r>
      <w:r>
        <w:t>дворовых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и территорий</w:t>
      </w:r>
      <w:r w:rsidRPr="007B15F5">
        <w:t xml:space="preserve"> </w:t>
      </w:r>
      <w:r>
        <w:t>общего</w:t>
      </w:r>
      <w:r w:rsidRPr="007B15F5">
        <w:t xml:space="preserve"> </w:t>
      </w:r>
      <w:r>
        <w:t>пользования.</w:t>
      </w:r>
    </w:p>
    <w:p w:rsidR="00BC0CA7" w:rsidRDefault="00BC0CA7" w:rsidP="004B3B04">
      <w:pPr>
        <w:pStyle w:val="a3"/>
        <w:spacing w:line="276" w:lineRule="auto"/>
        <w:ind w:right="547" w:firstLine="871"/>
        <w:jc w:val="both"/>
      </w:pPr>
      <w:r>
        <w:t>Современная</w:t>
      </w:r>
      <w:r w:rsidRPr="007B15F5">
        <w:t xml:space="preserve"> </w:t>
      </w:r>
      <w:r>
        <w:t>городская</w:t>
      </w:r>
      <w:r w:rsidRPr="007B15F5">
        <w:t xml:space="preserve"> </w:t>
      </w:r>
      <w:r>
        <w:t>среда</w:t>
      </w:r>
      <w:r w:rsidRPr="007B15F5">
        <w:t xml:space="preserve"> </w:t>
      </w:r>
      <w:r>
        <w:t>должна</w:t>
      </w:r>
      <w:r w:rsidRPr="007B15F5">
        <w:t xml:space="preserve"> </w:t>
      </w:r>
      <w:r>
        <w:t>соответствовать</w:t>
      </w:r>
      <w:r w:rsidRPr="007B15F5">
        <w:t xml:space="preserve"> </w:t>
      </w:r>
      <w:r>
        <w:t>санитарным</w:t>
      </w:r>
      <w:r w:rsidRPr="007B15F5">
        <w:t xml:space="preserve"> </w:t>
      </w:r>
      <w:r>
        <w:t>и</w:t>
      </w:r>
      <w:r w:rsidRPr="007B15F5">
        <w:t xml:space="preserve"> </w:t>
      </w:r>
      <w:r>
        <w:t>гигиеническим</w:t>
      </w:r>
      <w:r w:rsidRPr="007B15F5">
        <w:t xml:space="preserve"> </w:t>
      </w:r>
      <w:r>
        <w:t>нормам,</w:t>
      </w:r>
      <w:r w:rsidRPr="007B15F5">
        <w:t xml:space="preserve"> </w:t>
      </w:r>
      <w:r>
        <w:t>а</w:t>
      </w:r>
      <w:r w:rsidRPr="007B15F5">
        <w:t xml:space="preserve"> </w:t>
      </w:r>
      <w:r>
        <w:t>также</w:t>
      </w:r>
      <w:r w:rsidRPr="007B15F5">
        <w:t xml:space="preserve"> </w:t>
      </w:r>
      <w:r>
        <w:t>иметь</w:t>
      </w:r>
      <w:r w:rsidRPr="007B15F5">
        <w:t xml:space="preserve"> </w:t>
      </w:r>
      <w:r>
        <w:t>завершенный,</w:t>
      </w:r>
      <w:r w:rsidRPr="007B15F5">
        <w:t xml:space="preserve"> </w:t>
      </w:r>
      <w:r>
        <w:t>привлекательный</w:t>
      </w:r>
      <w:r w:rsidRPr="007B15F5">
        <w:t xml:space="preserve"> </w:t>
      </w:r>
      <w:r>
        <w:t>и</w:t>
      </w:r>
      <w:r w:rsidRPr="007B15F5">
        <w:t xml:space="preserve"> </w:t>
      </w:r>
      <w:r>
        <w:t>эстетичный</w:t>
      </w:r>
      <w:r w:rsidRPr="007B15F5">
        <w:t xml:space="preserve"> </w:t>
      </w:r>
      <w:r>
        <w:t>внешний</w:t>
      </w:r>
      <w:r w:rsidRPr="007B15F5">
        <w:t xml:space="preserve"> </w:t>
      </w:r>
      <w:r>
        <w:t>вид.</w:t>
      </w:r>
    </w:p>
    <w:p w:rsidR="00BC0CA7" w:rsidRDefault="00BC0CA7" w:rsidP="004B3B04">
      <w:pPr>
        <w:pStyle w:val="a3"/>
        <w:spacing w:line="276" w:lineRule="auto"/>
        <w:ind w:right="546" w:firstLine="871"/>
        <w:jc w:val="both"/>
      </w:pPr>
      <w:r>
        <w:t>Основными</w:t>
      </w:r>
      <w:r w:rsidRPr="007B15F5">
        <w:t xml:space="preserve"> </w:t>
      </w:r>
      <w:r>
        <w:t>проблемами</w:t>
      </w:r>
      <w:r w:rsidRPr="007B15F5">
        <w:t xml:space="preserve"> </w:t>
      </w:r>
      <w:r>
        <w:t>в</w:t>
      </w:r>
      <w:r w:rsidRPr="007B15F5">
        <w:t xml:space="preserve"> </w:t>
      </w:r>
      <w:r>
        <w:t>области</w:t>
      </w:r>
      <w:r w:rsidRPr="007B15F5">
        <w:t xml:space="preserve"> </w:t>
      </w:r>
      <w:r>
        <w:t>благоустройства</w:t>
      </w:r>
      <w:r w:rsidRPr="007B15F5">
        <w:t xml:space="preserve"> </w:t>
      </w:r>
      <w:r>
        <w:t>дворовых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и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общего</w:t>
      </w:r>
      <w:r w:rsidRPr="007B15F5">
        <w:t xml:space="preserve"> </w:t>
      </w:r>
      <w:r>
        <w:t>пользования</w:t>
      </w:r>
      <w:r w:rsidRPr="007B15F5">
        <w:t xml:space="preserve"> </w:t>
      </w:r>
      <w:r>
        <w:t>на</w:t>
      </w:r>
      <w:r w:rsidRPr="007B15F5">
        <w:t xml:space="preserve"> </w:t>
      </w:r>
      <w:proofErr w:type="gramStart"/>
      <w:r>
        <w:t>территории</w:t>
      </w:r>
      <w:proofErr w:type="gramEnd"/>
      <w:r w:rsidRPr="007B15F5">
        <w:t xml:space="preserve"> </w:t>
      </w:r>
      <w:r>
        <w:t>ЗАТО Озерный</w:t>
      </w:r>
      <w:r w:rsidRPr="007B15F5">
        <w:t xml:space="preserve"> </w:t>
      </w:r>
      <w:r>
        <w:t>являются:</w:t>
      </w:r>
    </w:p>
    <w:p w:rsidR="00BC0CA7" w:rsidRPr="007B15F5" w:rsidRDefault="00BC0CA7" w:rsidP="004B3B04">
      <w:pPr>
        <w:pStyle w:val="a8"/>
        <w:numPr>
          <w:ilvl w:val="0"/>
          <w:numId w:val="10"/>
        </w:numPr>
        <w:tabs>
          <w:tab w:val="left" w:pos="1229"/>
        </w:tabs>
        <w:ind w:left="1228" w:hanging="157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недостаточное количество детских и спортивных площадок, зон отдыха;</w:t>
      </w:r>
    </w:p>
    <w:p w:rsidR="00BC0CA7" w:rsidRPr="007B15F5" w:rsidRDefault="00BC0CA7" w:rsidP="004B3B04">
      <w:pPr>
        <w:pStyle w:val="a8"/>
        <w:numPr>
          <w:ilvl w:val="0"/>
          <w:numId w:val="10"/>
        </w:numPr>
        <w:tabs>
          <w:tab w:val="left" w:pos="1362"/>
        </w:tabs>
        <w:spacing w:before="43" w:line="276" w:lineRule="auto"/>
        <w:ind w:right="545" w:firstLine="737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недостаточное количество автостоянок и мест парковки транспортных средств на дворовых и иных территориях;</w:t>
      </w:r>
    </w:p>
    <w:p w:rsidR="00BC0CA7" w:rsidRPr="007B15F5" w:rsidRDefault="00BC0CA7" w:rsidP="004B3B04">
      <w:pPr>
        <w:pStyle w:val="a8"/>
        <w:numPr>
          <w:ilvl w:val="0"/>
          <w:numId w:val="10"/>
        </w:numPr>
        <w:tabs>
          <w:tab w:val="left" w:pos="1306"/>
        </w:tabs>
        <w:spacing w:line="276" w:lineRule="auto"/>
        <w:ind w:right="547" w:firstLine="670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недостаточное количество малых архитектурных форм на дворовых и городских территориях;</w:t>
      </w:r>
    </w:p>
    <w:p w:rsidR="00BC0CA7" w:rsidRPr="007B15F5" w:rsidRDefault="00BC0CA7" w:rsidP="004B3B04">
      <w:pPr>
        <w:pStyle w:val="a8"/>
        <w:numPr>
          <w:ilvl w:val="0"/>
          <w:numId w:val="10"/>
        </w:numPr>
        <w:tabs>
          <w:tab w:val="left" w:pos="1229"/>
        </w:tabs>
        <w:ind w:left="1228" w:hanging="157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недостаточное озеленение дворовых и городских территорий;</w:t>
      </w:r>
    </w:p>
    <w:p w:rsidR="00BC0CA7" w:rsidRPr="007B15F5" w:rsidRDefault="00BC0CA7" w:rsidP="004B3B04">
      <w:pPr>
        <w:pStyle w:val="a8"/>
        <w:numPr>
          <w:ilvl w:val="0"/>
          <w:numId w:val="10"/>
        </w:numPr>
        <w:tabs>
          <w:tab w:val="left" w:pos="1229"/>
        </w:tabs>
        <w:spacing w:before="45"/>
        <w:ind w:left="1228" w:hanging="157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lastRenderedPageBreak/>
        <w:t>изнашивание покрытий дворовых проездов и тротуаров,</w:t>
      </w:r>
    </w:p>
    <w:p w:rsidR="00BC0CA7" w:rsidRPr="007B15F5" w:rsidRDefault="00BC0CA7" w:rsidP="004B3B04">
      <w:pPr>
        <w:pStyle w:val="a8"/>
        <w:numPr>
          <w:ilvl w:val="0"/>
          <w:numId w:val="10"/>
        </w:numPr>
        <w:tabs>
          <w:tab w:val="left" w:pos="1295"/>
        </w:tabs>
        <w:spacing w:before="45"/>
        <w:ind w:left="1294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недостаточное освещение отдельных дворовых и городских территорий.</w:t>
      </w:r>
    </w:p>
    <w:p w:rsidR="00BC0CA7" w:rsidRDefault="00BC0CA7" w:rsidP="004B3B04">
      <w:pPr>
        <w:pStyle w:val="a3"/>
        <w:spacing w:before="44" w:line="276" w:lineRule="auto"/>
        <w:ind w:right="544" w:firstLine="871"/>
        <w:jc w:val="both"/>
      </w:pPr>
      <w:r>
        <w:t xml:space="preserve">Количество </w:t>
      </w:r>
      <w:proofErr w:type="gramStart"/>
      <w:r>
        <w:t>многоквартирных домов</w:t>
      </w:r>
      <w:proofErr w:type="gramEnd"/>
      <w:r>
        <w:t xml:space="preserve"> расположенных на территории ЗАТО Озерный</w:t>
      </w:r>
      <w:r w:rsidRPr="007B15F5">
        <w:t xml:space="preserve"> </w:t>
      </w:r>
      <w:r>
        <w:t>82.</w:t>
      </w:r>
      <w:r w:rsidRPr="007B15F5">
        <w:t xml:space="preserve"> Основная часть жилищного фонда введена в эксплуатацию в период с 1960 по 1980 годы. Учитывая скорейшее расквартирование войсковой части, дома сдавались с частичным благоустройством.</w:t>
      </w:r>
    </w:p>
    <w:p w:rsidR="00BC0CA7" w:rsidRDefault="00BC0CA7" w:rsidP="004B3B04">
      <w:pPr>
        <w:pStyle w:val="a3"/>
        <w:spacing w:before="71" w:line="276" w:lineRule="auto"/>
        <w:ind w:right="543" w:firstLine="319"/>
        <w:jc w:val="both"/>
      </w:pPr>
      <w:proofErr w:type="gramStart"/>
      <w:r>
        <w:t>Строительство</w:t>
      </w:r>
      <w:proofErr w:type="gramEnd"/>
      <w:r>
        <w:t xml:space="preserve"> ЗАТО Озерный (г. Бологое -4) изначально велось в целях расквартирования войсковой части, населенный пункт являлся военным городком. Изначально при планировке и </w:t>
      </w:r>
      <w:proofErr w:type="gramStart"/>
      <w:r>
        <w:t>застройке</w:t>
      </w:r>
      <w:proofErr w:type="gramEnd"/>
      <w:r>
        <w:t xml:space="preserve"> ЗАТО Озерный не учитывался рост транспортных средств у населения, необходимость создания рекреационных зон. Из-за</w:t>
      </w:r>
      <w:r w:rsidRPr="007B15F5">
        <w:t xml:space="preserve"> </w:t>
      </w:r>
      <w:r>
        <w:t>повышенной</w:t>
      </w:r>
      <w:r w:rsidRPr="007B15F5">
        <w:t xml:space="preserve"> </w:t>
      </w:r>
      <w:r>
        <w:t>плотности</w:t>
      </w:r>
      <w:r w:rsidRPr="007B15F5">
        <w:t xml:space="preserve"> </w:t>
      </w:r>
      <w:r>
        <w:t>застройки</w:t>
      </w:r>
      <w:r w:rsidRPr="007B15F5">
        <w:t xml:space="preserve"> </w:t>
      </w:r>
      <w:r>
        <w:t>и</w:t>
      </w:r>
      <w:r w:rsidRPr="007B15F5">
        <w:t xml:space="preserve"> </w:t>
      </w:r>
      <w:r>
        <w:t>отсутствия</w:t>
      </w:r>
      <w:r w:rsidRPr="007B15F5">
        <w:t xml:space="preserve"> </w:t>
      </w:r>
      <w:r>
        <w:t>свободных</w:t>
      </w:r>
      <w:r w:rsidRPr="007B15F5">
        <w:t xml:space="preserve"> </w:t>
      </w:r>
      <w:r>
        <w:t>площадей,</w:t>
      </w:r>
      <w:r w:rsidRPr="007B15F5">
        <w:t xml:space="preserve"> </w:t>
      </w:r>
      <w:r>
        <w:t xml:space="preserve">планировочная организация таких </w:t>
      </w:r>
      <w:proofErr w:type="gramStart"/>
      <w:r>
        <w:t>территории</w:t>
      </w:r>
      <w:proofErr w:type="gramEnd"/>
      <w:r>
        <w:t xml:space="preserve"> ЗАТО Озерный отличается большой сложностью.</w:t>
      </w:r>
      <w:r w:rsidRPr="007B15F5">
        <w:t xml:space="preserve"> В виду отсутствия свободных площадей, жилищное строительство </w:t>
      </w:r>
      <w:proofErr w:type="gramStart"/>
      <w:r w:rsidRPr="007B15F5">
        <w:t>в</w:t>
      </w:r>
      <w:proofErr w:type="gramEnd"/>
      <w:r w:rsidRPr="007B15F5">
        <w:t xml:space="preserve"> ЗАТО Озерный не ведется. Большая часть домов является многоквартирными 5-ти этажными</w:t>
      </w:r>
      <w:r>
        <w:t>.</w:t>
      </w:r>
    </w:p>
    <w:p w:rsidR="00BC0CA7" w:rsidRDefault="00BC0CA7" w:rsidP="004B3B04">
      <w:pPr>
        <w:pStyle w:val="a3"/>
        <w:spacing w:before="1" w:line="276" w:lineRule="auto"/>
        <w:ind w:right="543" w:firstLine="910"/>
        <w:jc w:val="both"/>
      </w:pPr>
      <w:r>
        <w:t>В</w:t>
      </w:r>
      <w:r w:rsidRPr="007B15F5">
        <w:t xml:space="preserve"> </w:t>
      </w:r>
      <w:r>
        <w:t>целях</w:t>
      </w:r>
      <w:r w:rsidRPr="007B15F5">
        <w:t xml:space="preserve"> </w:t>
      </w:r>
      <w:r>
        <w:t>повышения</w:t>
      </w:r>
      <w:r w:rsidRPr="007B15F5">
        <w:t xml:space="preserve"> </w:t>
      </w:r>
      <w:r>
        <w:t>эстетической</w:t>
      </w:r>
      <w:r w:rsidRPr="007B15F5">
        <w:t xml:space="preserve"> </w:t>
      </w:r>
      <w:r>
        <w:t>привлекательности городских территорий, создания благоприятных условий для</w:t>
      </w:r>
      <w:r w:rsidRPr="007B15F5">
        <w:t xml:space="preserve"> </w:t>
      </w:r>
      <w:r>
        <w:t>отдыха</w:t>
      </w:r>
      <w:r w:rsidRPr="007B15F5">
        <w:t xml:space="preserve"> </w:t>
      </w:r>
      <w:r>
        <w:t>граждан</w:t>
      </w:r>
      <w:r w:rsidRPr="007B15F5">
        <w:t xml:space="preserve"> </w:t>
      </w:r>
      <w:r>
        <w:t>необходимо</w:t>
      </w:r>
      <w:r w:rsidRPr="007B15F5">
        <w:t xml:space="preserve"> </w:t>
      </w:r>
      <w:r>
        <w:t>благоустройство</w:t>
      </w:r>
      <w:r w:rsidRPr="007B15F5">
        <w:t xml:space="preserve"> </w:t>
      </w:r>
      <w:r>
        <w:t>общественных</w:t>
      </w:r>
      <w:r w:rsidRPr="007B15F5">
        <w:t xml:space="preserve"> </w:t>
      </w:r>
      <w:r w:rsidR="00F33223">
        <w:t xml:space="preserve">пространств: территории парка имени маршала </w:t>
      </w:r>
      <w:proofErr w:type="spellStart"/>
      <w:r w:rsidR="00F33223">
        <w:t>Неделина</w:t>
      </w:r>
      <w:proofErr w:type="spellEnd"/>
      <w:r w:rsidR="00F33223">
        <w:t xml:space="preserve">, территории </w:t>
      </w:r>
      <w:proofErr w:type="gramStart"/>
      <w:r w:rsidR="00F33223">
        <w:t>парка  напротив</w:t>
      </w:r>
      <w:proofErr w:type="gramEnd"/>
      <w:r w:rsidR="00F33223">
        <w:t xml:space="preserve"> храма апостола Андрея Первозванного.</w:t>
      </w:r>
    </w:p>
    <w:p w:rsidR="00BC0CA7" w:rsidRDefault="00BC0CA7" w:rsidP="004B3B04">
      <w:pPr>
        <w:pStyle w:val="a3"/>
        <w:spacing w:line="276" w:lineRule="auto"/>
        <w:ind w:right="545" w:firstLine="843"/>
        <w:jc w:val="both"/>
      </w:pPr>
      <w:r>
        <w:t>Преимущества</w:t>
      </w:r>
      <w:r w:rsidRPr="007B15F5">
        <w:t xml:space="preserve"> </w:t>
      </w:r>
      <w:r>
        <w:t>решения</w:t>
      </w:r>
      <w:r w:rsidRPr="007B15F5">
        <w:t xml:space="preserve"> </w:t>
      </w:r>
      <w:r>
        <w:t>поставленных</w:t>
      </w:r>
      <w:r w:rsidRPr="007B15F5">
        <w:t xml:space="preserve"> </w:t>
      </w:r>
      <w:r>
        <w:t>проблем</w:t>
      </w:r>
      <w:r w:rsidRPr="007B15F5">
        <w:t xml:space="preserve"> </w:t>
      </w:r>
      <w:r>
        <w:t>посредством</w:t>
      </w:r>
      <w:r w:rsidRPr="007B15F5">
        <w:t xml:space="preserve"> </w:t>
      </w:r>
      <w:r>
        <w:t>реализации</w:t>
      </w:r>
      <w:r w:rsidRPr="007B15F5">
        <w:t xml:space="preserve"> </w:t>
      </w:r>
      <w:r>
        <w:t>муниципальной</w:t>
      </w:r>
      <w:r w:rsidRPr="007B15F5">
        <w:t xml:space="preserve"> </w:t>
      </w:r>
      <w:r>
        <w:t>программы</w:t>
      </w:r>
      <w:r w:rsidRPr="007B15F5">
        <w:t xml:space="preserve"> </w:t>
      </w:r>
      <w:r>
        <w:t>следующие:</w:t>
      </w:r>
    </w:p>
    <w:p w:rsidR="00BC0CA7" w:rsidRPr="007B15F5" w:rsidRDefault="00BC0CA7" w:rsidP="004B3B04">
      <w:pPr>
        <w:pStyle w:val="a8"/>
        <w:numPr>
          <w:ilvl w:val="0"/>
          <w:numId w:val="9"/>
        </w:numPr>
        <w:tabs>
          <w:tab w:val="left" w:pos="1110"/>
        </w:tabs>
        <w:spacing w:line="276" w:lineRule="auto"/>
        <w:ind w:right="546" w:firstLine="66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Обеспечение комплексного подхода к решению масштабных, сложных и многообразных проблем муниципальной программы на основе выработки единой методологической основы (используемых понятий, требований, критериев, нормативов и т.д.).</w:t>
      </w:r>
    </w:p>
    <w:p w:rsidR="00BC0CA7" w:rsidRPr="007B15F5" w:rsidRDefault="00BC0CA7" w:rsidP="004B3B04">
      <w:pPr>
        <w:pStyle w:val="a8"/>
        <w:numPr>
          <w:ilvl w:val="0"/>
          <w:numId w:val="9"/>
        </w:numPr>
        <w:tabs>
          <w:tab w:val="left" w:pos="1110"/>
        </w:tabs>
        <w:spacing w:line="276" w:lineRule="auto"/>
        <w:ind w:right="544" w:firstLine="66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Распределение полномочий и ответственности (в рамках муниципальной программы проводится четкое распределение полномочий между ее исполнителями, что позволяет повысить эффективность выполнения программных мероприятий).</w:t>
      </w:r>
    </w:p>
    <w:p w:rsidR="00BC0CA7" w:rsidRPr="007B15F5" w:rsidRDefault="00BC0CA7" w:rsidP="004B3B04">
      <w:pPr>
        <w:pStyle w:val="a8"/>
        <w:numPr>
          <w:ilvl w:val="0"/>
          <w:numId w:val="9"/>
        </w:numPr>
        <w:tabs>
          <w:tab w:val="left" w:pos="1110"/>
        </w:tabs>
        <w:spacing w:line="276" w:lineRule="auto"/>
        <w:ind w:right="544" w:firstLine="66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 xml:space="preserve">Эффективное планирование и мониторинг результатов реализации муниципальной программы. </w:t>
      </w:r>
    </w:p>
    <w:p w:rsidR="00BC0CA7" w:rsidRPr="007B15F5" w:rsidRDefault="00BC0CA7" w:rsidP="004B3B04">
      <w:pPr>
        <w:pStyle w:val="a8"/>
        <w:numPr>
          <w:ilvl w:val="0"/>
          <w:numId w:val="9"/>
        </w:numPr>
        <w:tabs>
          <w:tab w:val="left" w:pos="1110"/>
        </w:tabs>
        <w:spacing w:line="276" w:lineRule="auto"/>
        <w:ind w:right="545" w:firstLine="66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Возможность участия в федеральных и региональных программах, что позволяет дополнительно привлечь к решению поставленных задач средства регионального и федерального бюджетов.</w:t>
      </w:r>
    </w:p>
    <w:p w:rsidR="00BC0CA7" w:rsidRDefault="00BC0CA7" w:rsidP="004B3B04">
      <w:pPr>
        <w:pStyle w:val="a3"/>
        <w:spacing w:line="276" w:lineRule="auto"/>
        <w:ind w:right="546" w:firstLine="720"/>
        <w:jc w:val="both"/>
      </w:pPr>
      <w:r>
        <w:t>Мероприятия</w:t>
      </w:r>
      <w:r w:rsidRPr="007B15F5">
        <w:t xml:space="preserve"> </w:t>
      </w:r>
      <w:r>
        <w:t>реализуются</w:t>
      </w:r>
      <w:r w:rsidRPr="007B15F5">
        <w:t xml:space="preserve"> </w:t>
      </w:r>
      <w:r>
        <w:t>при</w:t>
      </w:r>
      <w:r w:rsidRPr="007B15F5">
        <w:t xml:space="preserve"> </w:t>
      </w:r>
      <w:r>
        <w:t>непосредственном</w:t>
      </w:r>
      <w:r w:rsidRPr="007B15F5">
        <w:t xml:space="preserve"> </w:t>
      </w:r>
      <w:r>
        <w:t>участии</w:t>
      </w:r>
      <w:r w:rsidRPr="007B15F5">
        <w:t xml:space="preserve"> </w:t>
      </w:r>
      <w:r>
        <w:t>жителей</w:t>
      </w:r>
      <w:r w:rsidRPr="007B15F5">
        <w:t xml:space="preserve"> </w:t>
      </w:r>
      <w:r>
        <w:t>и</w:t>
      </w:r>
      <w:r w:rsidRPr="007B15F5">
        <w:t xml:space="preserve"> </w:t>
      </w:r>
      <w:proofErr w:type="gramStart"/>
      <w:r>
        <w:t>организаций</w:t>
      </w:r>
      <w:proofErr w:type="gramEnd"/>
      <w:r w:rsidRPr="007B15F5">
        <w:t xml:space="preserve"> </w:t>
      </w:r>
      <w:r>
        <w:t>ЗАТО Озерный</w:t>
      </w:r>
      <w:r w:rsidRPr="007B15F5">
        <w:t xml:space="preserve"> </w:t>
      </w:r>
      <w:r>
        <w:t>в</w:t>
      </w:r>
      <w:r w:rsidRPr="007B15F5">
        <w:t xml:space="preserve"> </w:t>
      </w:r>
      <w:r>
        <w:t>формировании</w:t>
      </w:r>
      <w:r w:rsidRPr="007B15F5">
        <w:t xml:space="preserve"> </w:t>
      </w:r>
      <w:r>
        <w:t>и</w:t>
      </w:r>
      <w:r w:rsidRPr="007B15F5">
        <w:t xml:space="preserve"> </w:t>
      </w:r>
      <w:r>
        <w:t>исполнении муниципальной программы.</w:t>
      </w:r>
    </w:p>
    <w:p w:rsidR="00BC0CA7" w:rsidRDefault="00BC0CA7" w:rsidP="004B3B04">
      <w:pPr>
        <w:pStyle w:val="a3"/>
        <w:spacing w:line="276" w:lineRule="auto"/>
        <w:ind w:right="546" w:firstLine="720"/>
        <w:jc w:val="both"/>
      </w:pPr>
      <w:r>
        <w:t>Адресный</w:t>
      </w:r>
      <w:r w:rsidRPr="007B15F5">
        <w:t xml:space="preserve"> </w:t>
      </w:r>
      <w:r>
        <w:t>перечень</w:t>
      </w:r>
      <w:r w:rsidRPr="007B15F5">
        <w:t xml:space="preserve"> </w:t>
      </w:r>
      <w:r>
        <w:t>дворовых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многоквартирных</w:t>
      </w:r>
      <w:r w:rsidRPr="007B15F5">
        <w:t xml:space="preserve"> </w:t>
      </w:r>
      <w:r>
        <w:t>домов,</w:t>
      </w:r>
      <w:r w:rsidRPr="007B15F5">
        <w:t xml:space="preserve"> </w:t>
      </w:r>
      <w:r>
        <w:t>нуждающихся</w:t>
      </w:r>
      <w:r w:rsidRPr="007B15F5">
        <w:t xml:space="preserve"> </w:t>
      </w:r>
      <w:r>
        <w:t>в</w:t>
      </w:r>
      <w:r w:rsidRPr="007B15F5">
        <w:t xml:space="preserve"> </w:t>
      </w:r>
      <w:r>
        <w:t>благоустройстве</w:t>
      </w:r>
      <w:r w:rsidRPr="007B15F5">
        <w:t xml:space="preserve"> в рамках муниципальной программы </w:t>
      </w:r>
      <w:r>
        <w:t>(с</w:t>
      </w:r>
      <w:r w:rsidRPr="007B15F5">
        <w:t xml:space="preserve"> </w:t>
      </w:r>
      <w:r>
        <w:lastRenderedPageBreak/>
        <w:t>учетом</w:t>
      </w:r>
      <w:r w:rsidRPr="007B15F5">
        <w:t xml:space="preserve"> </w:t>
      </w:r>
      <w:r>
        <w:t>их</w:t>
      </w:r>
      <w:r w:rsidRPr="007B15F5">
        <w:t xml:space="preserve"> </w:t>
      </w:r>
      <w:r>
        <w:t>физического</w:t>
      </w:r>
      <w:r w:rsidRPr="007B15F5">
        <w:t xml:space="preserve"> </w:t>
      </w:r>
      <w:r>
        <w:t>состояния),</w:t>
      </w:r>
      <w:r w:rsidRPr="007B15F5">
        <w:t xml:space="preserve"> </w:t>
      </w:r>
      <w:r>
        <w:t>представлен</w:t>
      </w:r>
      <w:r w:rsidRPr="007B15F5">
        <w:t xml:space="preserve"> </w:t>
      </w:r>
      <w:r>
        <w:t>в</w:t>
      </w:r>
      <w:r w:rsidRPr="007B15F5">
        <w:t xml:space="preserve"> </w:t>
      </w:r>
      <w:r>
        <w:t>приложении</w:t>
      </w:r>
      <w:r w:rsidRPr="007B15F5">
        <w:t xml:space="preserve"> </w:t>
      </w:r>
      <w:r>
        <w:t>1</w:t>
      </w:r>
      <w:r w:rsidRPr="007B15F5">
        <w:t xml:space="preserve"> </w:t>
      </w:r>
      <w:r>
        <w:t>к</w:t>
      </w:r>
      <w:r w:rsidRPr="007B15F5">
        <w:t xml:space="preserve"> </w:t>
      </w:r>
      <w:r>
        <w:t>муниципальной</w:t>
      </w:r>
      <w:r w:rsidRPr="007B15F5">
        <w:t xml:space="preserve"> </w:t>
      </w:r>
      <w:r>
        <w:t>программе.</w:t>
      </w:r>
    </w:p>
    <w:p w:rsidR="00BC0CA7" w:rsidRDefault="00BC0CA7" w:rsidP="004B3B04">
      <w:pPr>
        <w:pStyle w:val="a3"/>
        <w:spacing w:line="276" w:lineRule="auto"/>
        <w:ind w:right="546" w:firstLine="720"/>
        <w:jc w:val="both"/>
      </w:pPr>
      <w:r>
        <w:t>Адресный</w:t>
      </w:r>
      <w:r w:rsidRPr="007B15F5">
        <w:t xml:space="preserve"> </w:t>
      </w:r>
      <w:r>
        <w:t>перечень</w:t>
      </w:r>
      <w:r w:rsidRPr="007B15F5">
        <w:t xml:space="preserve"> </w:t>
      </w:r>
      <w:r>
        <w:t>общественных</w:t>
      </w:r>
      <w:r w:rsidRPr="007B15F5">
        <w:t xml:space="preserve"> </w:t>
      </w:r>
      <w:r>
        <w:t>территорий,</w:t>
      </w:r>
      <w:r w:rsidRPr="007B15F5">
        <w:t xml:space="preserve"> </w:t>
      </w:r>
      <w:r>
        <w:t>нуждающихся</w:t>
      </w:r>
      <w:r w:rsidRPr="007B15F5">
        <w:t xml:space="preserve"> </w:t>
      </w:r>
      <w:r>
        <w:t>в</w:t>
      </w:r>
      <w:r w:rsidRPr="007B15F5">
        <w:t xml:space="preserve"> </w:t>
      </w:r>
      <w:r>
        <w:t>благоустройстве</w:t>
      </w:r>
      <w:r w:rsidRPr="007B15F5">
        <w:t xml:space="preserve"> в рамках муниципальной программы </w:t>
      </w:r>
      <w:r>
        <w:t>(с</w:t>
      </w:r>
      <w:r w:rsidRPr="007B15F5">
        <w:t xml:space="preserve"> </w:t>
      </w:r>
      <w:r>
        <w:t>учетом</w:t>
      </w:r>
      <w:r w:rsidRPr="007B15F5">
        <w:t xml:space="preserve"> </w:t>
      </w:r>
      <w:r>
        <w:t>их</w:t>
      </w:r>
      <w:r w:rsidRPr="007B15F5">
        <w:t xml:space="preserve"> </w:t>
      </w:r>
      <w:r>
        <w:t>физического</w:t>
      </w:r>
      <w:r w:rsidRPr="007B15F5">
        <w:t xml:space="preserve"> </w:t>
      </w:r>
      <w:r>
        <w:t>состояния,</w:t>
      </w:r>
      <w:r w:rsidRPr="007B15F5">
        <w:t xml:space="preserve"> </w:t>
      </w:r>
      <w:r>
        <w:t>представлен</w:t>
      </w:r>
      <w:r w:rsidRPr="007B15F5">
        <w:t xml:space="preserve"> </w:t>
      </w:r>
      <w:r>
        <w:t>в</w:t>
      </w:r>
      <w:r w:rsidRPr="007B15F5">
        <w:t xml:space="preserve"> </w:t>
      </w:r>
      <w:r>
        <w:t>приложении</w:t>
      </w:r>
      <w:r w:rsidRPr="007B15F5">
        <w:t xml:space="preserve"> 2 </w:t>
      </w:r>
      <w:r>
        <w:t>к</w:t>
      </w:r>
      <w:r w:rsidRPr="007B15F5">
        <w:t xml:space="preserve"> </w:t>
      </w:r>
      <w:r>
        <w:t>муниципальной</w:t>
      </w:r>
      <w:r w:rsidRPr="007B15F5">
        <w:t xml:space="preserve"> </w:t>
      </w:r>
      <w:r>
        <w:t>программе.</w:t>
      </w:r>
    </w:p>
    <w:p w:rsidR="00473D5F" w:rsidRDefault="00473D5F" w:rsidP="00473D5F">
      <w:pPr>
        <w:pStyle w:val="a3"/>
        <w:spacing w:line="276" w:lineRule="auto"/>
        <w:ind w:right="546"/>
      </w:pPr>
      <w:r>
        <w:t>1.1.1. Приоритеты муниципальной политики в сфере благоустройства.</w:t>
      </w:r>
    </w:p>
    <w:p w:rsidR="00BC0CA7" w:rsidRDefault="00BC0CA7" w:rsidP="004B3B04">
      <w:pPr>
        <w:pStyle w:val="a3"/>
        <w:spacing w:before="42" w:line="276" w:lineRule="auto"/>
        <w:ind w:firstLine="968"/>
        <w:jc w:val="both"/>
      </w:pPr>
      <w:r>
        <w:t>При</w:t>
      </w:r>
      <w:r w:rsidRPr="007B15F5">
        <w:t xml:space="preserve"> </w:t>
      </w:r>
      <w:r>
        <w:t>определении</w:t>
      </w:r>
      <w:r w:rsidRPr="007B15F5">
        <w:t xml:space="preserve"> </w:t>
      </w:r>
      <w:r>
        <w:t>приоритетов</w:t>
      </w:r>
      <w:r w:rsidRPr="007B15F5">
        <w:t xml:space="preserve"> </w:t>
      </w:r>
      <w:r>
        <w:t>политики</w:t>
      </w:r>
      <w:r w:rsidRPr="007B15F5">
        <w:t xml:space="preserve"> </w:t>
      </w:r>
      <w:proofErr w:type="gramStart"/>
      <w:r>
        <w:t>администрации</w:t>
      </w:r>
      <w:proofErr w:type="gramEnd"/>
      <w:r w:rsidRPr="007B15F5">
        <w:t xml:space="preserve"> </w:t>
      </w:r>
      <w:r>
        <w:t>ЗАТО Озерный</w:t>
      </w:r>
      <w:r w:rsidRPr="007B15F5">
        <w:t xml:space="preserve"> </w:t>
      </w:r>
      <w:r>
        <w:t>в</w:t>
      </w:r>
      <w:r w:rsidRPr="007B15F5">
        <w:t xml:space="preserve"> </w:t>
      </w:r>
      <w:r>
        <w:t>сфере</w:t>
      </w:r>
      <w:r w:rsidRPr="007B15F5">
        <w:t xml:space="preserve"> </w:t>
      </w:r>
      <w:r>
        <w:t>благоустройства</w:t>
      </w:r>
      <w:r w:rsidRPr="007B15F5">
        <w:t xml:space="preserve"> </w:t>
      </w:r>
      <w:r>
        <w:t>учтены:</w:t>
      </w:r>
    </w:p>
    <w:p w:rsidR="00BC0CA7" w:rsidRPr="007B15F5" w:rsidRDefault="00BC0CA7" w:rsidP="004B3B04">
      <w:pPr>
        <w:pStyle w:val="a8"/>
        <w:numPr>
          <w:ilvl w:val="0"/>
          <w:numId w:val="8"/>
        </w:numPr>
        <w:tabs>
          <w:tab w:val="left" w:pos="558"/>
        </w:tabs>
        <w:ind w:left="557" w:hanging="157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основные направления государственной политики в сфере благоустройства;</w:t>
      </w:r>
    </w:p>
    <w:p w:rsidR="00BC0CA7" w:rsidRPr="007B15F5" w:rsidRDefault="00BC0CA7" w:rsidP="004B3B04">
      <w:pPr>
        <w:pStyle w:val="a8"/>
        <w:numPr>
          <w:ilvl w:val="0"/>
          <w:numId w:val="8"/>
        </w:numPr>
        <w:tabs>
          <w:tab w:val="left" w:pos="627"/>
        </w:tabs>
        <w:spacing w:before="71" w:line="276" w:lineRule="auto"/>
        <w:ind w:right="546" w:firstLine="0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положения федерального приоритетного проекта «Формирование комфортной городской среды»;</w:t>
      </w:r>
    </w:p>
    <w:p w:rsidR="00BC0CA7" w:rsidRPr="007B15F5" w:rsidRDefault="00BC0CA7" w:rsidP="004B3B04">
      <w:pPr>
        <w:pStyle w:val="a8"/>
        <w:numPr>
          <w:ilvl w:val="0"/>
          <w:numId w:val="8"/>
        </w:numPr>
        <w:tabs>
          <w:tab w:val="left" w:pos="712"/>
          <w:tab w:val="left" w:pos="713"/>
          <w:tab w:val="left" w:pos="2338"/>
          <w:tab w:val="left" w:pos="4090"/>
          <w:tab w:val="left" w:pos="5365"/>
          <w:tab w:val="left" w:pos="5707"/>
          <w:tab w:val="left" w:pos="6573"/>
          <w:tab w:val="left" w:pos="8632"/>
          <w:tab w:val="left" w:pos="8974"/>
        </w:tabs>
        <w:spacing w:line="276" w:lineRule="auto"/>
        <w:ind w:right="546" w:firstLine="0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направления</w:t>
      </w:r>
      <w:r w:rsidRPr="007B15F5">
        <w:rPr>
          <w:sz w:val="28"/>
          <w:szCs w:val="20"/>
          <w:lang w:eastAsia="ru-RU"/>
        </w:rPr>
        <w:tab/>
        <w:t>региональной</w:t>
      </w:r>
      <w:r w:rsidRPr="007B15F5">
        <w:rPr>
          <w:sz w:val="28"/>
          <w:szCs w:val="20"/>
          <w:lang w:eastAsia="ru-RU"/>
        </w:rPr>
        <w:tab/>
        <w:t>политики</w:t>
      </w:r>
      <w:r w:rsidRPr="007B15F5">
        <w:rPr>
          <w:sz w:val="28"/>
          <w:szCs w:val="20"/>
          <w:lang w:eastAsia="ru-RU"/>
        </w:rPr>
        <w:tab/>
        <w:t>в</w:t>
      </w:r>
      <w:r w:rsidRPr="007B15F5">
        <w:rPr>
          <w:sz w:val="28"/>
          <w:szCs w:val="20"/>
          <w:lang w:eastAsia="ru-RU"/>
        </w:rPr>
        <w:tab/>
        <w:t>сфере</w:t>
      </w:r>
      <w:r w:rsidRPr="007B15F5">
        <w:rPr>
          <w:sz w:val="28"/>
          <w:szCs w:val="20"/>
          <w:lang w:eastAsia="ru-RU"/>
        </w:rPr>
        <w:tab/>
        <w:t>благоустройства</w:t>
      </w:r>
      <w:r w:rsidRPr="007B15F5">
        <w:rPr>
          <w:sz w:val="28"/>
          <w:szCs w:val="20"/>
          <w:lang w:eastAsia="ru-RU"/>
        </w:rPr>
        <w:tab/>
        <w:t>в</w:t>
      </w:r>
      <w:r w:rsidRPr="007B15F5">
        <w:rPr>
          <w:sz w:val="28"/>
          <w:szCs w:val="20"/>
          <w:lang w:eastAsia="ru-RU"/>
        </w:rPr>
        <w:tab/>
        <w:t>рамках реализации на территории Тверской области федерального приоритетного проекта «Формирование комфортной городской среды».</w:t>
      </w:r>
    </w:p>
    <w:p w:rsidR="00BC0CA7" w:rsidRDefault="00BC0CA7" w:rsidP="004B3B04">
      <w:pPr>
        <w:pStyle w:val="a3"/>
        <w:spacing w:before="45" w:line="276" w:lineRule="auto"/>
        <w:ind w:right="544" w:firstLine="838"/>
        <w:jc w:val="both"/>
      </w:pPr>
      <w:r>
        <w:t>На</w:t>
      </w:r>
      <w:r w:rsidRPr="007B15F5">
        <w:t xml:space="preserve"> </w:t>
      </w:r>
      <w:r>
        <w:t>основании</w:t>
      </w:r>
      <w:r w:rsidRPr="007B15F5">
        <w:t xml:space="preserve"> </w:t>
      </w:r>
      <w:r>
        <w:t>изложенного,</w:t>
      </w:r>
      <w:r w:rsidRPr="007B15F5">
        <w:t xml:space="preserve"> </w:t>
      </w:r>
      <w:proofErr w:type="gramStart"/>
      <w:r>
        <w:t>администрация</w:t>
      </w:r>
      <w:proofErr w:type="gramEnd"/>
      <w:r w:rsidRPr="007B15F5">
        <w:t xml:space="preserve"> </w:t>
      </w:r>
      <w:r>
        <w:t>ЗАТО Озерный</w:t>
      </w:r>
      <w:r w:rsidRPr="007B15F5">
        <w:t xml:space="preserve"> </w:t>
      </w:r>
      <w:r>
        <w:t>в</w:t>
      </w:r>
      <w:r w:rsidRPr="007B15F5">
        <w:t xml:space="preserve"> </w:t>
      </w:r>
      <w:r>
        <w:t>качестве</w:t>
      </w:r>
      <w:r w:rsidRPr="007B15F5">
        <w:t xml:space="preserve"> </w:t>
      </w:r>
      <w:r>
        <w:t xml:space="preserve">приоритетного направления деятельности в сфере благоустройства на период </w:t>
      </w:r>
      <w:r w:rsidR="00F33223">
        <w:t>2018-2030</w:t>
      </w:r>
      <w:r w:rsidRPr="009C6045">
        <w:t xml:space="preserve"> </w:t>
      </w:r>
      <w:r>
        <w:t>годов, определяет системное повышение качества и</w:t>
      </w:r>
      <w:r w:rsidRPr="007B15F5">
        <w:t xml:space="preserve"> </w:t>
      </w:r>
      <w:r>
        <w:t>комфортности городской среды путем реализации первоочередных мероприятий по</w:t>
      </w:r>
      <w:r w:rsidRPr="007B15F5">
        <w:t xml:space="preserve"> </w:t>
      </w:r>
      <w:r>
        <w:t>благоустройству,</w:t>
      </w:r>
      <w:r w:rsidRPr="007B15F5">
        <w:t xml:space="preserve"> </w:t>
      </w:r>
      <w:r>
        <w:t>а</w:t>
      </w:r>
      <w:r w:rsidRPr="007B15F5">
        <w:t xml:space="preserve"> </w:t>
      </w:r>
      <w:r>
        <w:t>также</w:t>
      </w:r>
      <w:r w:rsidRPr="007B15F5">
        <w:t xml:space="preserve"> </w:t>
      </w:r>
      <w:r>
        <w:t>проектов</w:t>
      </w:r>
      <w:r w:rsidRPr="007B15F5">
        <w:t xml:space="preserve"> </w:t>
      </w:r>
      <w:r>
        <w:t>комплексного</w:t>
      </w:r>
      <w:r w:rsidRPr="007B15F5">
        <w:t xml:space="preserve"> </w:t>
      </w:r>
      <w:r>
        <w:t>благоустройства</w:t>
      </w:r>
      <w:r w:rsidRPr="007B15F5">
        <w:t xml:space="preserve"> </w:t>
      </w:r>
      <w:r>
        <w:t>дворовых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многоквартирных</w:t>
      </w:r>
      <w:r w:rsidRPr="007B15F5">
        <w:t xml:space="preserve"> </w:t>
      </w:r>
      <w:r>
        <w:t>жилых</w:t>
      </w:r>
      <w:r w:rsidRPr="007B15F5">
        <w:t xml:space="preserve"> </w:t>
      </w:r>
      <w:r>
        <w:t>домов</w:t>
      </w:r>
      <w:r w:rsidRPr="007B15F5">
        <w:t xml:space="preserve"> </w:t>
      </w:r>
      <w:r>
        <w:t>и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общего</w:t>
      </w:r>
      <w:r w:rsidRPr="007B15F5">
        <w:t xml:space="preserve"> </w:t>
      </w:r>
      <w:r>
        <w:t>пользования,</w:t>
      </w:r>
      <w:r w:rsidRPr="007B15F5">
        <w:t xml:space="preserve"> </w:t>
      </w:r>
      <w:r>
        <w:t>подготовленных</w:t>
      </w:r>
      <w:r w:rsidRPr="007B15F5">
        <w:t xml:space="preserve"> </w:t>
      </w:r>
      <w:r>
        <w:t>с</w:t>
      </w:r>
      <w:r w:rsidRPr="007B15F5">
        <w:t xml:space="preserve"> </w:t>
      </w:r>
      <w:r>
        <w:t>учетом</w:t>
      </w:r>
      <w:r w:rsidRPr="007B15F5">
        <w:t xml:space="preserve"> </w:t>
      </w:r>
      <w:r>
        <w:t>мнения</w:t>
      </w:r>
      <w:r w:rsidRPr="007B15F5">
        <w:t xml:space="preserve"> </w:t>
      </w:r>
      <w:r>
        <w:t>населения.</w:t>
      </w:r>
    </w:p>
    <w:p w:rsidR="00BC0CA7" w:rsidRDefault="00BC0CA7" w:rsidP="004B3B04">
      <w:pPr>
        <w:pStyle w:val="a3"/>
        <w:ind w:left="1050"/>
        <w:jc w:val="both"/>
      </w:pPr>
      <w:proofErr w:type="gramStart"/>
      <w:r>
        <w:t>Основные</w:t>
      </w:r>
      <w:r w:rsidRPr="007B15F5">
        <w:t xml:space="preserve"> </w:t>
      </w:r>
      <w:r>
        <w:t>понятия</w:t>
      </w:r>
      <w:proofErr w:type="gramEnd"/>
      <w:r>
        <w:t xml:space="preserve"> используемые в муниципальной программе:</w:t>
      </w:r>
    </w:p>
    <w:p w:rsidR="00BC0CA7" w:rsidRDefault="00BC0CA7" w:rsidP="004B3B04">
      <w:pPr>
        <w:pStyle w:val="a3"/>
        <w:spacing w:before="44" w:line="276" w:lineRule="auto"/>
        <w:ind w:right="543" w:firstLine="649"/>
        <w:jc w:val="both"/>
      </w:pPr>
      <w:r w:rsidRPr="007B15F5">
        <w:t xml:space="preserve">Под дворовой территорией многоквартирных домов </w:t>
      </w:r>
      <w:r>
        <w:t>понимается</w:t>
      </w:r>
      <w:r w:rsidRPr="007B15F5">
        <w:t xml:space="preserve"> </w:t>
      </w:r>
      <w:r>
        <w:t>совокупность</w:t>
      </w:r>
      <w:r w:rsidRPr="007B15F5">
        <w:t xml:space="preserve"> </w:t>
      </w:r>
      <w:r>
        <w:t>территорий,</w:t>
      </w:r>
      <w:r w:rsidRPr="007B15F5">
        <w:t xml:space="preserve"> </w:t>
      </w:r>
      <w:r>
        <w:t>прилегающих</w:t>
      </w:r>
      <w:r w:rsidRPr="007B15F5">
        <w:t xml:space="preserve"> </w:t>
      </w:r>
      <w:r>
        <w:t>к</w:t>
      </w:r>
      <w:r w:rsidRPr="007B15F5">
        <w:t xml:space="preserve"> </w:t>
      </w:r>
      <w:r>
        <w:t>многоквартирным</w:t>
      </w:r>
      <w:r w:rsidRPr="007B15F5">
        <w:t xml:space="preserve"> </w:t>
      </w:r>
      <w:r>
        <w:t>домам,</w:t>
      </w:r>
      <w:r w:rsidRPr="007B15F5">
        <w:t xml:space="preserve"> </w:t>
      </w:r>
      <w:r>
        <w:t>с</w:t>
      </w:r>
      <w:r w:rsidRPr="007B15F5">
        <w:t xml:space="preserve"> </w:t>
      </w:r>
      <w:r>
        <w:t>расположенными</w:t>
      </w:r>
      <w:r w:rsidRPr="007B15F5">
        <w:t xml:space="preserve"> </w:t>
      </w:r>
      <w:r>
        <w:t>на</w:t>
      </w:r>
      <w:r w:rsidRPr="007B15F5">
        <w:t xml:space="preserve"> </w:t>
      </w:r>
      <w:r>
        <w:t>них</w:t>
      </w:r>
      <w:r w:rsidRPr="007B15F5">
        <w:t xml:space="preserve"> </w:t>
      </w:r>
      <w:r>
        <w:t>объектами,</w:t>
      </w:r>
      <w:r w:rsidRPr="007B15F5">
        <w:t xml:space="preserve"> </w:t>
      </w:r>
      <w:r>
        <w:t>предназначенными</w:t>
      </w:r>
      <w:r w:rsidRPr="007B15F5">
        <w:t xml:space="preserve"> </w:t>
      </w:r>
      <w:r>
        <w:t>для</w:t>
      </w:r>
      <w:r w:rsidRPr="007B15F5">
        <w:t xml:space="preserve"> </w:t>
      </w:r>
      <w:r>
        <w:t>обслуживания</w:t>
      </w:r>
      <w:r w:rsidRPr="007B15F5">
        <w:t xml:space="preserve"> </w:t>
      </w:r>
      <w:r>
        <w:t>и</w:t>
      </w:r>
      <w:r w:rsidRPr="007B15F5">
        <w:t xml:space="preserve"> </w:t>
      </w:r>
      <w:r>
        <w:t>эксплуатации таких домов, и элементами благоустройства этих территорий, в том</w:t>
      </w:r>
      <w:r w:rsidRPr="007B15F5">
        <w:t xml:space="preserve"> </w:t>
      </w:r>
      <w:r>
        <w:t>числе</w:t>
      </w:r>
      <w:r w:rsidRPr="007B15F5">
        <w:t xml:space="preserve"> </w:t>
      </w:r>
      <w:r>
        <w:t>парковками</w:t>
      </w:r>
      <w:r w:rsidRPr="007B15F5">
        <w:t xml:space="preserve"> </w:t>
      </w:r>
      <w:r>
        <w:t>(парковочными</w:t>
      </w:r>
      <w:r w:rsidRPr="007B15F5">
        <w:t xml:space="preserve"> </w:t>
      </w:r>
      <w:r>
        <w:t>местами),</w:t>
      </w:r>
      <w:r w:rsidRPr="007B15F5">
        <w:t xml:space="preserve"> </w:t>
      </w:r>
      <w:r>
        <w:t>тротуарами</w:t>
      </w:r>
      <w:r w:rsidRPr="007B15F5">
        <w:t xml:space="preserve"> </w:t>
      </w:r>
      <w:r>
        <w:t>и</w:t>
      </w:r>
      <w:r w:rsidRPr="007B15F5">
        <w:t xml:space="preserve"> </w:t>
      </w:r>
      <w:r>
        <w:t>дорогами, образующие проезды к территориям, прилегающим к многоквартирным</w:t>
      </w:r>
      <w:r w:rsidRPr="007B15F5">
        <w:t xml:space="preserve"> </w:t>
      </w:r>
      <w:r>
        <w:t>домам.</w:t>
      </w:r>
    </w:p>
    <w:p w:rsidR="00BC0CA7" w:rsidRDefault="00BC0CA7" w:rsidP="004B3B04">
      <w:pPr>
        <w:pStyle w:val="a3"/>
        <w:spacing w:line="276" w:lineRule="auto"/>
        <w:ind w:right="544" w:firstLine="567"/>
        <w:jc w:val="both"/>
      </w:pPr>
      <w:r>
        <w:t>В</w:t>
      </w:r>
      <w:r w:rsidRPr="007B15F5">
        <w:t xml:space="preserve"> </w:t>
      </w:r>
      <w:r>
        <w:t>минимальный</w:t>
      </w:r>
      <w:r w:rsidRPr="007B15F5">
        <w:t xml:space="preserve"> </w:t>
      </w:r>
      <w:r>
        <w:t>перечень</w:t>
      </w:r>
      <w:r w:rsidRPr="007B15F5">
        <w:t xml:space="preserve"> </w:t>
      </w:r>
      <w:r>
        <w:t>видов</w:t>
      </w:r>
      <w:r w:rsidRPr="007B15F5">
        <w:t xml:space="preserve"> </w:t>
      </w:r>
      <w:r>
        <w:t>работ</w:t>
      </w:r>
      <w:r w:rsidRPr="007B15F5">
        <w:t xml:space="preserve"> </w:t>
      </w:r>
      <w:r>
        <w:t>по</w:t>
      </w:r>
      <w:r w:rsidRPr="007B15F5">
        <w:t xml:space="preserve"> </w:t>
      </w:r>
      <w:r>
        <w:t>благоустройству</w:t>
      </w:r>
      <w:r w:rsidRPr="007B15F5">
        <w:t xml:space="preserve"> </w:t>
      </w:r>
      <w:r>
        <w:t>дворовых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(далее</w:t>
      </w:r>
      <w:r w:rsidRPr="007B15F5">
        <w:t xml:space="preserve"> </w:t>
      </w:r>
      <w:r>
        <w:t>- минимальный</w:t>
      </w:r>
      <w:r w:rsidRPr="007B15F5">
        <w:t xml:space="preserve"> </w:t>
      </w:r>
      <w:r>
        <w:t>перечень</w:t>
      </w:r>
      <w:r w:rsidRPr="007B15F5">
        <w:t xml:space="preserve"> </w:t>
      </w:r>
      <w:r>
        <w:t>работ</w:t>
      </w:r>
      <w:r w:rsidRPr="007B15F5">
        <w:t xml:space="preserve"> </w:t>
      </w:r>
      <w:r>
        <w:t>по</w:t>
      </w:r>
      <w:r w:rsidRPr="007B15F5">
        <w:t xml:space="preserve"> </w:t>
      </w:r>
      <w:r>
        <w:t>благоустройству)</w:t>
      </w:r>
      <w:r w:rsidRPr="007B15F5">
        <w:t xml:space="preserve"> </w:t>
      </w:r>
      <w:r>
        <w:t>входят:</w:t>
      </w:r>
    </w:p>
    <w:p w:rsidR="00BC0CA7" w:rsidRPr="00F33223" w:rsidRDefault="00BC0CA7" w:rsidP="004B3B04">
      <w:pPr>
        <w:pStyle w:val="a8"/>
        <w:numPr>
          <w:ilvl w:val="0"/>
          <w:numId w:val="8"/>
        </w:numPr>
        <w:tabs>
          <w:tab w:val="left" w:pos="553"/>
        </w:tabs>
        <w:ind w:left="552" w:hanging="152"/>
        <w:jc w:val="both"/>
        <w:rPr>
          <w:sz w:val="28"/>
          <w:szCs w:val="20"/>
          <w:lang w:eastAsia="ru-RU"/>
        </w:rPr>
      </w:pPr>
      <w:r w:rsidRPr="00F33223">
        <w:rPr>
          <w:sz w:val="28"/>
          <w:szCs w:val="20"/>
          <w:lang w:eastAsia="ru-RU"/>
        </w:rPr>
        <w:t>ремонт дворовых проездов;</w:t>
      </w:r>
    </w:p>
    <w:p w:rsidR="00BC0CA7" w:rsidRPr="00F33223" w:rsidRDefault="00BC0CA7" w:rsidP="004B3B04">
      <w:pPr>
        <w:pStyle w:val="a8"/>
        <w:numPr>
          <w:ilvl w:val="0"/>
          <w:numId w:val="8"/>
        </w:numPr>
        <w:tabs>
          <w:tab w:val="left" w:pos="553"/>
        </w:tabs>
        <w:spacing w:before="46"/>
        <w:ind w:left="552" w:hanging="152"/>
        <w:jc w:val="both"/>
        <w:rPr>
          <w:sz w:val="28"/>
          <w:szCs w:val="20"/>
          <w:lang w:eastAsia="ru-RU"/>
        </w:rPr>
      </w:pPr>
      <w:r w:rsidRPr="00F33223">
        <w:rPr>
          <w:sz w:val="28"/>
          <w:szCs w:val="20"/>
          <w:lang w:eastAsia="ru-RU"/>
        </w:rPr>
        <w:t>обеспечение освещения дворовых территорий;</w:t>
      </w:r>
    </w:p>
    <w:p w:rsidR="00BC0CA7" w:rsidRPr="00F33223" w:rsidRDefault="00BC0CA7" w:rsidP="004B3B04">
      <w:pPr>
        <w:pStyle w:val="a8"/>
        <w:numPr>
          <w:ilvl w:val="0"/>
          <w:numId w:val="8"/>
        </w:numPr>
        <w:tabs>
          <w:tab w:val="left" w:pos="552"/>
        </w:tabs>
        <w:spacing w:before="44"/>
        <w:ind w:left="551" w:hanging="151"/>
        <w:jc w:val="both"/>
        <w:rPr>
          <w:sz w:val="28"/>
          <w:szCs w:val="20"/>
          <w:lang w:eastAsia="ru-RU"/>
        </w:rPr>
      </w:pPr>
      <w:r w:rsidRPr="00F33223">
        <w:rPr>
          <w:sz w:val="28"/>
          <w:szCs w:val="20"/>
          <w:lang w:eastAsia="ru-RU"/>
        </w:rPr>
        <w:t>установка малых архитектурных форм (скамеек, урн для мусора);</w:t>
      </w:r>
    </w:p>
    <w:p w:rsidR="00BC0CA7" w:rsidRPr="00F33223" w:rsidRDefault="00BC0CA7" w:rsidP="004B3B04">
      <w:pPr>
        <w:pStyle w:val="a8"/>
        <w:numPr>
          <w:ilvl w:val="0"/>
          <w:numId w:val="8"/>
        </w:numPr>
        <w:tabs>
          <w:tab w:val="left" w:pos="553"/>
        </w:tabs>
        <w:spacing w:before="45"/>
        <w:ind w:left="552" w:hanging="152"/>
        <w:jc w:val="both"/>
        <w:rPr>
          <w:sz w:val="28"/>
          <w:szCs w:val="20"/>
          <w:lang w:eastAsia="ru-RU"/>
        </w:rPr>
      </w:pPr>
      <w:r w:rsidRPr="00F33223">
        <w:rPr>
          <w:sz w:val="28"/>
          <w:szCs w:val="20"/>
          <w:lang w:eastAsia="ru-RU"/>
        </w:rPr>
        <w:t>ремонт пешеходных дорожек (тротуаров);</w:t>
      </w:r>
    </w:p>
    <w:p w:rsidR="00BC0CA7" w:rsidRPr="007B15F5" w:rsidRDefault="00BC0CA7" w:rsidP="004B3B04">
      <w:pPr>
        <w:pStyle w:val="a8"/>
        <w:numPr>
          <w:ilvl w:val="0"/>
          <w:numId w:val="8"/>
        </w:numPr>
        <w:tabs>
          <w:tab w:val="left" w:pos="707"/>
        </w:tabs>
        <w:spacing w:before="45" w:line="276" w:lineRule="auto"/>
        <w:ind w:right="545" w:firstLine="0"/>
        <w:jc w:val="both"/>
        <w:rPr>
          <w:sz w:val="28"/>
          <w:szCs w:val="20"/>
          <w:lang w:eastAsia="ru-RU"/>
        </w:rPr>
      </w:pPr>
      <w:r w:rsidRPr="00F33223">
        <w:rPr>
          <w:sz w:val="28"/>
          <w:szCs w:val="20"/>
          <w:lang w:eastAsia="ru-RU"/>
        </w:rPr>
        <w:t>устройство контейнерных площадок (устройство площадок для сбора и временного хранения отходов с установкой контейнеров, бункеров-накопителей, устройством ограждения и твердого основания</w:t>
      </w:r>
      <w:r w:rsidRPr="007B15F5">
        <w:rPr>
          <w:sz w:val="28"/>
          <w:szCs w:val="20"/>
          <w:lang w:eastAsia="ru-RU"/>
        </w:rPr>
        <w:t>).</w:t>
      </w:r>
    </w:p>
    <w:p w:rsidR="00BC0CA7" w:rsidRDefault="00BC0CA7" w:rsidP="004B3B04">
      <w:pPr>
        <w:pStyle w:val="a3"/>
        <w:spacing w:before="71" w:line="276" w:lineRule="auto"/>
        <w:ind w:right="546" w:firstLine="539"/>
        <w:jc w:val="both"/>
      </w:pPr>
      <w:r>
        <w:lastRenderedPageBreak/>
        <w:t>При проведении работ по благоустройству дворовых территорий, исходя из</w:t>
      </w:r>
      <w:r w:rsidRPr="007B15F5">
        <w:t xml:space="preserve"> </w:t>
      </w:r>
      <w:r>
        <w:t>минимального перечня видов работ, заинтересованные лица должны обеспечить</w:t>
      </w:r>
      <w:r w:rsidRPr="007B15F5">
        <w:t xml:space="preserve"> </w:t>
      </w:r>
      <w:r>
        <w:t>свое</w:t>
      </w:r>
      <w:r w:rsidRPr="007B15F5">
        <w:t xml:space="preserve"> </w:t>
      </w:r>
      <w:r>
        <w:t>трудовое</w:t>
      </w:r>
      <w:r w:rsidRPr="007B15F5">
        <w:t xml:space="preserve"> </w:t>
      </w:r>
      <w:r>
        <w:t>участие.</w:t>
      </w:r>
    </w:p>
    <w:p w:rsidR="00BC0CA7" w:rsidRPr="007B15F5" w:rsidRDefault="00BC0CA7" w:rsidP="004B3B04">
      <w:pPr>
        <w:spacing w:before="3" w:line="276" w:lineRule="auto"/>
        <w:ind w:left="401" w:right="543" w:firstLine="649"/>
        <w:jc w:val="both"/>
        <w:rPr>
          <w:sz w:val="28"/>
          <w:szCs w:val="20"/>
        </w:rPr>
      </w:pPr>
      <w:r w:rsidRPr="007B15F5">
        <w:rPr>
          <w:sz w:val="28"/>
          <w:szCs w:val="20"/>
        </w:rPr>
        <w:t xml:space="preserve">Перечень дополнительных видов работ по благоустройству дворовых территорий включает оборудование детских и (или) спортивных площадок, автомобильных парковок, озеленение территорий, </w:t>
      </w:r>
      <w:proofErr w:type="spellStart"/>
      <w:r w:rsidRPr="007B15F5">
        <w:rPr>
          <w:sz w:val="28"/>
          <w:szCs w:val="20"/>
        </w:rPr>
        <w:t>софинансируемых</w:t>
      </w:r>
      <w:proofErr w:type="spellEnd"/>
      <w:r w:rsidRPr="007B15F5">
        <w:rPr>
          <w:sz w:val="28"/>
          <w:szCs w:val="20"/>
        </w:rPr>
        <w:t xml:space="preserve"> за счет средств, </w:t>
      </w:r>
      <w:proofErr w:type="gramStart"/>
      <w:r w:rsidRPr="007B15F5">
        <w:rPr>
          <w:sz w:val="28"/>
          <w:szCs w:val="20"/>
        </w:rPr>
        <w:t>полученных</w:t>
      </w:r>
      <w:proofErr w:type="gramEnd"/>
      <w:r w:rsidRPr="007B15F5">
        <w:rPr>
          <w:sz w:val="28"/>
          <w:szCs w:val="20"/>
        </w:rPr>
        <w:t xml:space="preserve"> ЗАТО Озерный в качестве субсидии из бюджета Тверской области и из федерального бюджета (далее – дополнительный перечень работ по благоустройству).</w:t>
      </w:r>
    </w:p>
    <w:p w:rsidR="00BC0CA7" w:rsidRPr="009C6045" w:rsidRDefault="00BC0CA7" w:rsidP="004B3B04">
      <w:pPr>
        <w:pStyle w:val="a3"/>
        <w:ind w:right="544" w:firstLine="1188"/>
        <w:jc w:val="both"/>
      </w:pPr>
      <w:r>
        <w:t>Дополнительный</w:t>
      </w:r>
      <w:r w:rsidRPr="007B15F5">
        <w:t xml:space="preserve"> </w:t>
      </w:r>
      <w:r>
        <w:t>перечень</w:t>
      </w:r>
      <w:r w:rsidRPr="007B15F5">
        <w:t xml:space="preserve"> </w:t>
      </w:r>
      <w:r>
        <w:t>работ</w:t>
      </w:r>
      <w:r w:rsidRPr="007B15F5">
        <w:t xml:space="preserve"> </w:t>
      </w:r>
      <w:r>
        <w:t>реализуется</w:t>
      </w:r>
      <w:r w:rsidRPr="007B15F5">
        <w:t xml:space="preserve"> </w:t>
      </w:r>
      <w:r>
        <w:t>только</w:t>
      </w:r>
      <w:r w:rsidRPr="007B15F5">
        <w:t xml:space="preserve"> </w:t>
      </w:r>
      <w:r>
        <w:t>при</w:t>
      </w:r>
      <w:r w:rsidRPr="007B15F5">
        <w:t xml:space="preserve"> </w:t>
      </w:r>
      <w:r>
        <w:t>условии</w:t>
      </w:r>
      <w:r w:rsidRPr="007B15F5">
        <w:t xml:space="preserve"> </w:t>
      </w:r>
      <w:r>
        <w:t>реализации</w:t>
      </w:r>
      <w:r w:rsidRPr="007B15F5">
        <w:t xml:space="preserve"> </w:t>
      </w:r>
      <w:r>
        <w:t>работ</w:t>
      </w:r>
      <w:r w:rsidRPr="007B15F5">
        <w:t xml:space="preserve"> </w:t>
      </w:r>
      <w:r>
        <w:t>по</w:t>
      </w:r>
      <w:r w:rsidRPr="007B15F5">
        <w:t xml:space="preserve"> </w:t>
      </w:r>
      <w:r>
        <w:t>минимальному</w:t>
      </w:r>
      <w:r w:rsidRPr="007B15F5">
        <w:t xml:space="preserve"> </w:t>
      </w:r>
      <w:r>
        <w:t>перечню</w:t>
      </w:r>
      <w:r w:rsidRPr="007B15F5">
        <w:t xml:space="preserve"> </w:t>
      </w:r>
      <w:r>
        <w:t>работ.</w:t>
      </w:r>
      <w:r w:rsidRPr="007B15F5">
        <w:t xml:space="preserve"> </w:t>
      </w:r>
      <w:r>
        <w:t>При</w:t>
      </w:r>
      <w:r w:rsidRPr="007B15F5">
        <w:t xml:space="preserve"> </w:t>
      </w:r>
      <w:r>
        <w:t>выборе</w:t>
      </w:r>
      <w:r w:rsidRPr="007B15F5">
        <w:t xml:space="preserve"> </w:t>
      </w:r>
      <w:r>
        <w:t>формы</w:t>
      </w:r>
      <w:r w:rsidRPr="007B15F5">
        <w:t xml:space="preserve"> </w:t>
      </w:r>
      <w:r>
        <w:t>финансового</w:t>
      </w:r>
      <w:r w:rsidRPr="007B15F5">
        <w:t xml:space="preserve"> </w:t>
      </w:r>
      <w:r>
        <w:t>участия</w:t>
      </w:r>
      <w:r w:rsidRPr="007B15F5">
        <w:t xml:space="preserve"> </w:t>
      </w:r>
      <w:r>
        <w:t>заинтересованных</w:t>
      </w:r>
      <w:r w:rsidRPr="007B15F5">
        <w:t xml:space="preserve"> </w:t>
      </w:r>
      <w:r>
        <w:t>лиц</w:t>
      </w:r>
      <w:r w:rsidRPr="007B15F5">
        <w:t xml:space="preserve"> </w:t>
      </w:r>
      <w:r>
        <w:t>в</w:t>
      </w:r>
      <w:r w:rsidRPr="007B15F5">
        <w:t xml:space="preserve"> </w:t>
      </w:r>
      <w:r>
        <w:t>реализации</w:t>
      </w:r>
      <w:r w:rsidRPr="007B15F5">
        <w:t xml:space="preserve"> </w:t>
      </w:r>
      <w:r>
        <w:t>мероприятий</w:t>
      </w:r>
      <w:r w:rsidRPr="007B15F5">
        <w:t xml:space="preserve"> </w:t>
      </w:r>
      <w:r>
        <w:t>по</w:t>
      </w:r>
      <w:r w:rsidRPr="007B15F5">
        <w:t xml:space="preserve"> </w:t>
      </w:r>
      <w:r>
        <w:t>благоустройству дворовых территорий в рамках дополнительного перечня работ по</w:t>
      </w:r>
      <w:r w:rsidRPr="007B15F5">
        <w:t xml:space="preserve"> </w:t>
      </w:r>
      <w:r>
        <w:t xml:space="preserve">благоустройству </w:t>
      </w:r>
      <w:proofErr w:type="spellStart"/>
      <w:r>
        <w:t>софинансирование</w:t>
      </w:r>
      <w:proofErr w:type="spellEnd"/>
      <w:r>
        <w:t xml:space="preserve"> собственниками помещений многоквартирного</w:t>
      </w:r>
      <w:r w:rsidRPr="007B15F5">
        <w:t xml:space="preserve"> </w:t>
      </w:r>
      <w:r>
        <w:t xml:space="preserve">дома работ по благоустройству </w:t>
      </w:r>
      <w:r w:rsidRPr="009C6045">
        <w:t>определено в размере не менее 20% от стоимости</w:t>
      </w:r>
      <w:r w:rsidRPr="007B15F5">
        <w:t xml:space="preserve"> </w:t>
      </w:r>
      <w:r w:rsidRPr="009C6045">
        <w:t>выполнения</w:t>
      </w:r>
      <w:r w:rsidRPr="007B15F5">
        <w:t xml:space="preserve"> </w:t>
      </w:r>
      <w:r w:rsidRPr="009C6045">
        <w:t>работ».</w:t>
      </w:r>
    </w:p>
    <w:p w:rsidR="00BC0CA7" w:rsidRDefault="00BC0CA7" w:rsidP="004B3B04">
      <w:pPr>
        <w:pStyle w:val="a3"/>
        <w:ind w:right="544" w:firstLine="540"/>
        <w:jc w:val="both"/>
      </w:pPr>
      <w:r w:rsidRPr="007B15F5">
        <w:t xml:space="preserve">Под благоустройством территории </w:t>
      </w:r>
      <w:r>
        <w:t>понимается</w:t>
      </w:r>
      <w:r w:rsidRPr="007B15F5">
        <w:t xml:space="preserve"> </w:t>
      </w:r>
      <w:r>
        <w:t>комплекс</w:t>
      </w:r>
      <w:r w:rsidRPr="007B15F5">
        <w:t xml:space="preserve"> </w:t>
      </w:r>
      <w:r>
        <w:t>предусмотренных</w:t>
      </w:r>
      <w:r w:rsidRPr="007B15F5">
        <w:t xml:space="preserve"> </w:t>
      </w:r>
      <w:r>
        <w:t>правилами благоустройства территорий муниципального образования мероприятий</w:t>
      </w:r>
      <w:r w:rsidRPr="007B15F5">
        <w:t xml:space="preserve"> </w:t>
      </w:r>
      <w:r>
        <w:t>по содержанию территории, а также по проектированию и размещению объектов</w:t>
      </w:r>
      <w:r w:rsidRPr="007B15F5">
        <w:t xml:space="preserve"> </w:t>
      </w:r>
      <w:r>
        <w:t>благоустройства,</w:t>
      </w:r>
      <w:r w:rsidRPr="007B15F5">
        <w:t xml:space="preserve"> </w:t>
      </w:r>
      <w:r>
        <w:t>направленных</w:t>
      </w:r>
      <w:r w:rsidRPr="007B15F5">
        <w:t xml:space="preserve"> </w:t>
      </w:r>
      <w:r>
        <w:t>на</w:t>
      </w:r>
      <w:r w:rsidRPr="007B15F5">
        <w:t xml:space="preserve"> </w:t>
      </w:r>
      <w:r>
        <w:t>обеспечение</w:t>
      </w:r>
      <w:r w:rsidRPr="007B15F5">
        <w:t xml:space="preserve"> </w:t>
      </w:r>
      <w:r>
        <w:t>и</w:t>
      </w:r>
      <w:r w:rsidRPr="007B15F5">
        <w:t xml:space="preserve"> </w:t>
      </w:r>
      <w:r>
        <w:t>повышение</w:t>
      </w:r>
      <w:r w:rsidRPr="007B15F5">
        <w:t xml:space="preserve"> </w:t>
      </w:r>
      <w:r>
        <w:t>комфортности</w:t>
      </w:r>
      <w:r w:rsidRPr="007B15F5">
        <w:t xml:space="preserve"> </w:t>
      </w:r>
      <w:r>
        <w:t>условий</w:t>
      </w:r>
      <w:r w:rsidRPr="007B15F5">
        <w:t xml:space="preserve"> </w:t>
      </w:r>
      <w:r>
        <w:t>проживания</w:t>
      </w:r>
      <w:r w:rsidRPr="007B15F5">
        <w:t xml:space="preserve"> </w:t>
      </w:r>
      <w:r>
        <w:t>граждан,</w:t>
      </w:r>
      <w:r w:rsidRPr="007B15F5">
        <w:t xml:space="preserve"> </w:t>
      </w:r>
      <w:r>
        <w:t>поддержание</w:t>
      </w:r>
      <w:r w:rsidRPr="007B15F5">
        <w:t xml:space="preserve"> </w:t>
      </w:r>
      <w:r>
        <w:t>и</w:t>
      </w:r>
      <w:r w:rsidRPr="007B15F5">
        <w:t xml:space="preserve"> </w:t>
      </w:r>
      <w:r>
        <w:t>улучшение</w:t>
      </w:r>
      <w:r w:rsidRPr="007B15F5">
        <w:t xml:space="preserve"> </w:t>
      </w:r>
      <w:r>
        <w:t>санитарного</w:t>
      </w:r>
      <w:r w:rsidRPr="007B15F5">
        <w:t xml:space="preserve"> </w:t>
      </w:r>
      <w:r>
        <w:t>и</w:t>
      </w:r>
      <w:r w:rsidRPr="007B15F5">
        <w:t xml:space="preserve"> </w:t>
      </w:r>
      <w:r>
        <w:t>эстетического состояния</w:t>
      </w:r>
      <w:r w:rsidRPr="007B15F5">
        <w:t xml:space="preserve"> </w:t>
      </w:r>
      <w:r>
        <w:t>территории.</w:t>
      </w:r>
    </w:p>
    <w:p w:rsidR="00BC0CA7" w:rsidRDefault="00BC0CA7" w:rsidP="004B3B04">
      <w:pPr>
        <w:pStyle w:val="a3"/>
        <w:ind w:right="546" w:firstLine="540"/>
        <w:jc w:val="both"/>
      </w:pPr>
      <w:r w:rsidRPr="007B15F5">
        <w:t xml:space="preserve">Под общественной территорией </w:t>
      </w:r>
      <w:r>
        <w:t>(территорией</w:t>
      </w:r>
      <w:r w:rsidRPr="007B15F5">
        <w:t xml:space="preserve"> </w:t>
      </w:r>
      <w:r>
        <w:t>общего</w:t>
      </w:r>
      <w:r w:rsidRPr="007B15F5">
        <w:t xml:space="preserve"> </w:t>
      </w:r>
      <w:r>
        <w:t>пользования)</w:t>
      </w:r>
      <w:r w:rsidRPr="007B15F5">
        <w:t xml:space="preserve"> </w:t>
      </w:r>
      <w:r>
        <w:t>понимается</w:t>
      </w:r>
      <w:r w:rsidRPr="007B15F5">
        <w:t xml:space="preserve"> </w:t>
      </w:r>
      <w:r>
        <w:t>территория</w:t>
      </w:r>
      <w:r w:rsidRPr="007B15F5">
        <w:t xml:space="preserve"> </w:t>
      </w:r>
      <w:r>
        <w:t>муниципального</w:t>
      </w:r>
      <w:r w:rsidRPr="007B15F5">
        <w:t xml:space="preserve"> </w:t>
      </w:r>
      <w:r>
        <w:t>образования</w:t>
      </w:r>
      <w:r w:rsidRPr="007B15F5">
        <w:t xml:space="preserve"> </w:t>
      </w:r>
      <w:r>
        <w:t>соответствующего</w:t>
      </w:r>
      <w:r w:rsidRPr="007B15F5">
        <w:t xml:space="preserve"> </w:t>
      </w:r>
      <w:r>
        <w:t>функционального</w:t>
      </w:r>
      <w:r w:rsidRPr="007B15F5">
        <w:t xml:space="preserve"> </w:t>
      </w:r>
      <w:r>
        <w:t>назначения</w:t>
      </w:r>
      <w:r w:rsidRPr="007B15F5">
        <w:t xml:space="preserve"> </w:t>
      </w:r>
      <w:r>
        <w:t>(площадь,</w:t>
      </w:r>
      <w:r w:rsidRPr="007B15F5">
        <w:t xml:space="preserve"> </w:t>
      </w:r>
      <w:r>
        <w:t>улица,</w:t>
      </w:r>
      <w:r w:rsidRPr="007B15F5">
        <w:t xml:space="preserve"> </w:t>
      </w:r>
      <w:r>
        <w:t>пешеходная</w:t>
      </w:r>
      <w:r w:rsidRPr="007B15F5">
        <w:t xml:space="preserve"> </w:t>
      </w:r>
      <w:r>
        <w:t>зона,</w:t>
      </w:r>
      <w:r w:rsidRPr="007B15F5">
        <w:t xml:space="preserve"> </w:t>
      </w:r>
      <w:r>
        <w:t>сквер,</w:t>
      </w:r>
      <w:r w:rsidRPr="007B15F5">
        <w:t xml:space="preserve"> </w:t>
      </w:r>
      <w:r>
        <w:t>парк,</w:t>
      </w:r>
      <w:r w:rsidRPr="007B15F5">
        <w:t xml:space="preserve"> </w:t>
      </w:r>
      <w:r>
        <w:t>иная территория).</w:t>
      </w:r>
    </w:p>
    <w:p w:rsidR="00BC0CA7" w:rsidRDefault="00BC0CA7" w:rsidP="004B3B04">
      <w:pPr>
        <w:pStyle w:val="a3"/>
        <w:ind w:right="544" w:firstLine="540"/>
        <w:jc w:val="both"/>
      </w:pPr>
      <w:r w:rsidRPr="007B15F5">
        <w:t>Трудовое участие заинтересованных лиц</w:t>
      </w:r>
      <w:r>
        <w:t xml:space="preserve"> - выполнение неоплачиваемых работ</w:t>
      </w:r>
      <w:r w:rsidRPr="007B15F5">
        <w:t xml:space="preserve"> </w:t>
      </w:r>
      <w:r>
        <w:t>по</w:t>
      </w:r>
      <w:r w:rsidRPr="007B15F5">
        <w:t xml:space="preserve"> </w:t>
      </w:r>
      <w:r>
        <w:t>благоустройству,</w:t>
      </w:r>
      <w:r w:rsidRPr="007B15F5">
        <w:t xml:space="preserve"> </w:t>
      </w:r>
      <w:r>
        <w:t>не</w:t>
      </w:r>
      <w:r w:rsidRPr="007B15F5">
        <w:t xml:space="preserve"> </w:t>
      </w:r>
      <w:r>
        <w:t>требующих</w:t>
      </w:r>
      <w:r w:rsidRPr="007B15F5">
        <w:t xml:space="preserve"> </w:t>
      </w:r>
      <w:r>
        <w:t>специальной</w:t>
      </w:r>
      <w:r w:rsidRPr="007B15F5">
        <w:t xml:space="preserve"> </w:t>
      </w:r>
      <w:r>
        <w:t>квалификации</w:t>
      </w:r>
      <w:r w:rsidRPr="007B15F5">
        <w:t xml:space="preserve"> </w:t>
      </w:r>
      <w:r>
        <w:t>(субботник,</w:t>
      </w:r>
      <w:r w:rsidRPr="007B15F5">
        <w:t xml:space="preserve"> </w:t>
      </w:r>
      <w:r>
        <w:t>окрашивание</w:t>
      </w:r>
      <w:r w:rsidRPr="007B15F5">
        <w:t xml:space="preserve"> </w:t>
      </w:r>
      <w:r>
        <w:t>элементов</w:t>
      </w:r>
      <w:r w:rsidRPr="007B15F5">
        <w:t xml:space="preserve"> </w:t>
      </w:r>
      <w:r>
        <w:t>благоустройства,</w:t>
      </w:r>
      <w:r w:rsidRPr="007B15F5">
        <w:t xml:space="preserve"> </w:t>
      </w:r>
      <w:r>
        <w:t>высадка</w:t>
      </w:r>
      <w:r w:rsidRPr="007B15F5">
        <w:t xml:space="preserve"> </w:t>
      </w:r>
      <w:r>
        <w:t>растений,</w:t>
      </w:r>
      <w:r w:rsidRPr="007B15F5">
        <w:t xml:space="preserve"> </w:t>
      </w:r>
      <w:r>
        <w:t>создание</w:t>
      </w:r>
      <w:r w:rsidRPr="007B15F5">
        <w:t xml:space="preserve"> </w:t>
      </w:r>
      <w:r>
        <w:t>клумб).</w:t>
      </w:r>
    </w:p>
    <w:p w:rsidR="00BC0CA7" w:rsidRDefault="00BC0CA7" w:rsidP="004B3B04">
      <w:pPr>
        <w:pStyle w:val="a3"/>
        <w:ind w:right="544" w:firstLine="540"/>
        <w:jc w:val="both"/>
      </w:pPr>
      <w:r>
        <w:t>В целях системного повышения качества и комфортности городской среды с</w:t>
      </w:r>
      <w:r w:rsidRPr="007B15F5">
        <w:t xml:space="preserve"> </w:t>
      </w:r>
      <w:r>
        <w:t>учетом</w:t>
      </w:r>
      <w:r w:rsidRPr="007B15F5">
        <w:t xml:space="preserve"> </w:t>
      </w:r>
      <w:r>
        <w:t>мнения</w:t>
      </w:r>
      <w:r w:rsidRPr="007B15F5">
        <w:t xml:space="preserve"> </w:t>
      </w:r>
      <w:r>
        <w:t>населения</w:t>
      </w:r>
      <w:r w:rsidRPr="007B15F5">
        <w:t xml:space="preserve"> </w:t>
      </w:r>
      <w:r>
        <w:t>при</w:t>
      </w:r>
      <w:r w:rsidRPr="007B15F5">
        <w:t xml:space="preserve"> </w:t>
      </w:r>
      <w:r>
        <w:t>подготовке</w:t>
      </w:r>
      <w:r w:rsidRPr="007B15F5">
        <w:t xml:space="preserve"> </w:t>
      </w:r>
      <w:r>
        <w:t>проектов</w:t>
      </w:r>
      <w:r w:rsidRPr="007B15F5">
        <w:t xml:space="preserve"> </w:t>
      </w:r>
      <w:r>
        <w:t>комплексного</w:t>
      </w:r>
      <w:r w:rsidRPr="007B15F5">
        <w:t xml:space="preserve"> </w:t>
      </w:r>
      <w:r>
        <w:t>благоустройства</w:t>
      </w:r>
      <w:r w:rsidRPr="007B15F5">
        <w:t xml:space="preserve"> </w:t>
      </w:r>
      <w:r>
        <w:t>дворовых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многоквартирных</w:t>
      </w:r>
      <w:r w:rsidRPr="007B15F5">
        <w:t xml:space="preserve"> </w:t>
      </w:r>
      <w:r>
        <w:t>жилых</w:t>
      </w:r>
      <w:r w:rsidRPr="007B15F5">
        <w:t xml:space="preserve"> </w:t>
      </w:r>
      <w:r>
        <w:t>домов</w:t>
      </w:r>
      <w:r w:rsidRPr="007B15F5">
        <w:t xml:space="preserve"> </w:t>
      </w:r>
      <w:r>
        <w:t>и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общего</w:t>
      </w:r>
      <w:r w:rsidRPr="007B15F5">
        <w:t xml:space="preserve"> </w:t>
      </w:r>
      <w:r>
        <w:t>пользования</w:t>
      </w:r>
      <w:r w:rsidRPr="007B15F5">
        <w:t xml:space="preserve"> </w:t>
      </w:r>
      <w:r>
        <w:t>необходимо</w:t>
      </w:r>
      <w:r w:rsidRPr="007B15F5">
        <w:t xml:space="preserve"> </w:t>
      </w:r>
      <w:r>
        <w:t>решить</w:t>
      </w:r>
      <w:r w:rsidRPr="007B15F5">
        <w:t xml:space="preserve"> </w:t>
      </w:r>
      <w:r>
        <w:t>следующие</w:t>
      </w:r>
      <w:r w:rsidRPr="007B15F5">
        <w:t xml:space="preserve"> </w:t>
      </w:r>
      <w:r>
        <w:t>задачи:</w:t>
      </w:r>
    </w:p>
    <w:p w:rsidR="00BC0CA7" w:rsidRPr="007B15F5" w:rsidRDefault="00BC0CA7" w:rsidP="004B3B04">
      <w:pPr>
        <w:pStyle w:val="a8"/>
        <w:numPr>
          <w:ilvl w:val="1"/>
          <w:numId w:val="8"/>
        </w:numPr>
        <w:tabs>
          <w:tab w:val="left" w:pos="1093"/>
        </w:tabs>
        <w:spacing w:line="298" w:lineRule="exact"/>
        <w:ind w:left="1092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обеспечение формирования единого облика муниципального образования;</w:t>
      </w:r>
    </w:p>
    <w:p w:rsidR="00BC0CA7" w:rsidRPr="007B15F5" w:rsidRDefault="00BC0CA7" w:rsidP="004B3B04">
      <w:pPr>
        <w:pStyle w:val="a8"/>
        <w:numPr>
          <w:ilvl w:val="1"/>
          <w:numId w:val="8"/>
        </w:numPr>
        <w:tabs>
          <w:tab w:val="left" w:pos="1122"/>
        </w:tabs>
        <w:ind w:right="545" w:firstLine="540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 w:rsidR="00BC0CA7" w:rsidRPr="007B15F5" w:rsidRDefault="00BC0CA7" w:rsidP="004B3B04">
      <w:pPr>
        <w:pStyle w:val="a8"/>
        <w:numPr>
          <w:ilvl w:val="1"/>
          <w:numId w:val="8"/>
        </w:numPr>
        <w:tabs>
          <w:tab w:val="left" w:pos="1099"/>
        </w:tabs>
        <w:ind w:right="543" w:firstLine="539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 w:rsidR="00BC0CA7" w:rsidRPr="007B15F5" w:rsidRDefault="00BC0CA7" w:rsidP="004B3B04">
      <w:pPr>
        <w:pStyle w:val="a3"/>
        <w:spacing w:before="1"/>
        <w:jc w:val="both"/>
      </w:pPr>
    </w:p>
    <w:p w:rsidR="00BC0CA7" w:rsidRPr="007B15F5" w:rsidRDefault="00BC0CA7" w:rsidP="004B3B04">
      <w:pPr>
        <w:pStyle w:val="2"/>
        <w:tabs>
          <w:tab w:val="left" w:pos="2756"/>
        </w:tabs>
        <w:spacing w:line="276" w:lineRule="auto"/>
        <w:ind w:right="664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7B15F5">
        <w:rPr>
          <w:rFonts w:ascii="Times New Roman" w:eastAsia="Times New Roman" w:hAnsi="Times New Roman" w:cs="Times New Roman"/>
          <w:color w:val="auto"/>
          <w:sz w:val="28"/>
          <w:szCs w:val="20"/>
        </w:rPr>
        <w:lastRenderedPageBreak/>
        <w:t>1.1.2. Механизм реализации мероприятий по благоустройству дворовых и общественных территорий</w:t>
      </w:r>
    </w:p>
    <w:p w:rsidR="00BC0CA7" w:rsidRPr="007B15F5" w:rsidRDefault="00BC0CA7" w:rsidP="004B3B04">
      <w:pPr>
        <w:pStyle w:val="a3"/>
        <w:spacing w:before="8"/>
        <w:jc w:val="both"/>
      </w:pPr>
    </w:p>
    <w:p w:rsidR="00BC0CA7" w:rsidRDefault="00BC0CA7" w:rsidP="004B3B04">
      <w:pPr>
        <w:pStyle w:val="a3"/>
        <w:spacing w:line="276" w:lineRule="auto"/>
        <w:ind w:right="546" w:firstLine="649"/>
        <w:jc w:val="both"/>
      </w:pPr>
      <w:r>
        <w:t>Реализация мероприятий осуществляется в соответствии с законодательством</w:t>
      </w:r>
      <w:r w:rsidRPr="007B15F5">
        <w:t xml:space="preserve"> </w:t>
      </w:r>
      <w:r>
        <w:t>Российской</w:t>
      </w:r>
      <w:r w:rsidRPr="007B15F5">
        <w:t xml:space="preserve"> </w:t>
      </w:r>
      <w:r>
        <w:t>Федерации,</w:t>
      </w:r>
      <w:r w:rsidRPr="007B15F5">
        <w:t xml:space="preserve"> </w:t>
      </w:r>
      <w:r>
        <w:t>действующими</w:t>
      </w:r>
      <w:r w:rsidRPr="007B15F5">
        <w:t xml:space="preserve"> </w:t>
      </w:r>
      <w:r>
        <w:t>нормативными</w:t>
      </w:r>
      <w:r w:rsidRPr="007B15F5">
        <w:t xml:space="preserve"> </w:t>
      </w:r>
      <w:r>
        <w:t>правовыми</w:t>
      </w:r>
      <w:r w:rsidRPr="007B15F5">
        <w:t xml:space="preserve"> </w:t>
      </w:r>
      <w:r>
        <w:t>актами</w:t>
      </w:r>
      <w:r w:rsidRPr="007B15F5">
        <w:t xml:space="preserve"> </w:t>
      </w:r>
      <w:r>
        <w:t>Тверской</w:t>
      </w:r>
      <w:r w:rsidRPr="007B15F5">
        <w:t xml:space="preserve"> </w:t>
      </w:r>
      <w:r>
        <w:t>области</w:t>
      </w:r>
      <w:r w:rsidRPr="007B15F5">
        <w:t xml:space="preserve"> </w:t>
      </w:r>
      <w:r>
        <w:t>и</w:t>
      </w:r>
      <w:r w:rsidRPr="007B15F5">
        <w:t xml:space="preserve"> </w:t>
      </w:r>
      <w:r>
        <w:t>ЗАТО Озерный.</w:t>
      </w:r>
    </w:p>
    <w:p w:rsidR="00BC0CA7" w:rsidRPr="007B15F5" w:rsidRDefault="00BC0CA7" w:rsidP="004B3B04">
      <w:pPr>
        <w:pStyle w:val="a3"/>
        <w:spacing w:line="276" w:lineRule="auto"/>
        <w:ind w:right="545" w:firstLine="649"/>
        <w:jc w:val="both"/>
      </w:pPr>
      <w:r>
        <w:t>Формирование</w:t>
      </w:r>
      <w:r w:rsidRPr="007B15F5">
        <w:t xml:space="preserve"> </w:t>
      </w:r>
      <w:r>
        <w:t>перечня</w:t>
      </w:r>
      <w:r w:rsidRPr="007B15F5">
        <w:t xml:space="preserve"> </w:t>
      </w:r>
      <w:r>
        <w:t>дворовых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многоквартирных</w:t>
      </w:r>
      <w:r w:rsidRPr="007B15F5">
        <w:t xml:space="preserve"> </w:t>
      </w:r>
      <w:r>
        <w:t>домов,</w:t>
      </w:r>
      <w:r w:rsidRPr="007B15F5">
        <w:t xml:space="preserve"> </w:t>
      </w:r>
      <w:r>
        <w:t>подлежащих включению в муниципальную программу, осуществляется в</w:t>
      </w:r>
      <w:r w:rsidRPr="007B15F5">
        <w:t xml:space="preserve"> </w:t>
      </w:r>
      <w:r>
        <w:t>соответствии</w:t>
      </w:r>
      <w:r w:rsidRPr="007B15F5">
        <w:t xml:space="preserve"> </w:t>
      </w:r>
      <w:r>
        <w:t>с</w:t>
      </w:r>
      <w:r w:rsidRPr="007B15F5">
        <w:t xml:space="preserve"> порядком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</w:t>
      </w:r>
      <w:proofErr w:type="gramStart"/>
      <w:r w:rsidRPr="007B15F5">
        <w:t>среды</w:t>
      </w:r>
      <w:proofErr w:type="gramEnd"/>
      <w:r w:rsidRPr="007B15F5">
        <w:t xml:space="preserve"> ЗАТО Озерный Тверской области на 2018-20</w:t>
      </w:r>
      <w:r w:rsidR="00F33223" w:rsidRPr="007B15F5">
        <w:t>30</w:t>
      </w:r>
      <w:r w:rsidRPr="007B15F5">
        <w:t>годы», утвержденным постановлением администрации ЗАТО Озерный от 13.01.2020 № 11.</w:t>
      </w:r>
    </w:p>
    <w:p w:rsidR="00BC0CA7" w:rsidRDefault="00BC0CA7" w:rsidP="004B3B04">
      <w:pPr>
        <w:pStyle w:val="a3"/>
        <w:spacing w:line="276" w:lineRule="auto"/>
        <w:ind w:right="545" w:firstLine="778"/>
        <w:jc w:val="both"/>
      </w:pPr>
      <w:r>
        <w:t>Финансирование подпрограммы осуществляется в соответствии с решением</w:t>
      </w:r>
      <w:r w:rsidRPr="007B15F5">
        <w:t xml:space="preserve"> </w:t>
      </w:r>
      <w:proofErr w:type="gramStart"/>
      <w:r>
        <w:t>Думы</w:t>
      </w:r>
      <w:proofErr w:type="gramEnd"/>
      <w:r>
        <w:t xml:space="preserve"> ЗАТО Озерный о бюджете ЗАТО Озерный на очередной финансовый</w:t>
      </w:r>
      <w:r w:rsidRPr="007B15F5">
        <w:t xml:space="preserve"> </w:t>
      </w:r>
      <w:r>
        <w:t>год</w:t>
      </w:r>
      <w:r w:rsidRPr="007B15F5">
        <w:t xml:space="preserve"> </w:t>
      </w:r>
      <w:r>
        <w:t>и</w:t>
      </w:r>
      <w:r w:rsidRPr="007B15F5">
        <w:t xml:space="preserve"> </w:t>
      </w:r>
      <w:r>
        <w:t>плановый</w:t>
      </w:r>
      <w:r w:rsidRPr="007B15F5">
        <w:t xml:space="preserve"> </w:t>
      </w:r>
      <w:r>
        <w:t>период.</w:t>
      </w:r>
    </w:p>
    <w:p w:rsidR="00BC0CA7" w:rsidRPr="007B15F5" w:rsidRDefault="00BC0CA7" w:rsidP="004B3B04">
      <w:pPr>
        <w:pStyle w:val="a3"/>
        <w:spacing w:before="1"/>
        <w:jc w:val="both"/>
      </w:pPr>
    </w:p>
    <w:p w:rsidR="00BC0CA7" w:rsidRPr="007B15F5" w:rsidRDefault="00BC0CA7" w:rsidP="004B3B04">
      <w:pPr>
        <w:pStyle w:val="2"/>
        <w:tabs>
          <w:tab w:val="left" w:pos="2179"/>
        </w:tabs>
        <w:spacing w:line="276" w:lineRule="auto"/>
        <w:ind w:right="908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7B15F5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1.2. Организация благоустройства </w:t>
      </w:r>
      <w:proofErr w:type="gramStart"/>
      <w:r w:rsidRPr="007B15F5">
        <w:rPr>
          <w:rFonts w:ascii="Times New Roman" w:eastAsia="Times New Roman" w:hAnsi="Times New Roman" w:cs="Times New Roman"/>
          <w:color w:val="auto"/>
          <w:sz w:val="28"/>
          <w:szCs w:val="20"/>
        </w:rPr>
        <w:t>территории</w:t>
      </w:r>
      <w:proofErr w:type="gramEnd"/>
      <w:r w:rsidRPr="007B15F5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ЗАТО Озерный</w:t>
      </w:r>
    </w:p>
    <w:p w:rsidR="00BC0CA7" w:rsidRDefault="00BC0CA7" w:rsidP="004B3B04">
      <w:pPr>
        <w:pStyle w:val="a3"/>
        <w:spacing w:line="297" w:lineRule="exact"/>
        <w:ind w:left="1126"/>
        <w:jc w:val="both"/>
      </w:pPr>
      <w:r>
        <w:t>Организация</w:t>
      </w:r>
      <w:r w:rsidRPr="007B15F5">
        <w:t xml:space="preserve"> </w:t>
      </w:r>
      <w:r>
        <w:t>благоустройства</w:t>
      </w:r>
      <w:r w:rsidRPr="007B15F5">
        <w:t xml:space="preserve"> </w:t>
      </w:r>
      <w:r>
        <w:t>территории</w:t>
      </w:r>
      <w:r w:rsidRPr="007B15F5">
        <w:t xml:space="preserve"> </w:t>
      </w:r>
      <w:r>
        <w:t>муниципального</w:t>
      </w:r>
      <w:r w:rsidRPr="007B15F5">
        <w:t xml:space="preserve"> </w:t>
      </w:r>
      <w:r>
        <w:t>образования</w:t>
      </w:r>
      <w:r w:rsidRPr="007B15F5">
        <w:t xml:space="preserve"> </w:t>
      </w:r>
      <w:r>
        <w:t>-</w:t>
      </w:r>
    </w:p>
    <w:p w:rsidR="00BC0CA7" w:rsidRDefault="00BC0CA7" w:rsidP="004B3B04">
      <w:pPr>
        <w:pStyle w:val="a3"/>
        <w:spacing w:before="45"/>
        <w:jc w:val="both"/>
      </w:pPr>
      <w:r>
        <w:t>сложное</w:t>
      </w:r>
      <w:r w:rsidRPr="007B15F5">
        <w:t xml:space="preserve"> </w:t>
      </w:r>
      <w:r>
        <w:t>многоотраслевое</w:t>
      </w:r>
      <w:r w:rsidRPr="007B15F5">
        <w:t xml:space="preserve"> </w:t>
      </w:r>
      <w:r>
        <w:t>направление</w:t>
      </w:r>
      <w:r w:rsidRPr="007B15F5">
        <w:t xml:space="preserve"> </w:t>
      </w:r>
      <w:r>
        <w:t>городского</w:t>
      </w:r>
      <w:r w:rsidRPr="007B15F5">
        <w:t xml:space="preserve"> </w:t>
      </w:r>
      <w:r>
        <w:t>хозяйства.</w:t>
      </w:r>
    </w:p>
    <w:p w:rsidR="00BC0CA7" w:rsidRDefault="00BC0CA7" w:rsidP="004B3B04">
      <w:pPr>
        <w:pStyle w:val="a3"/>
        <w:spacing w:before="45" w:line="276" w:lineRule="auto"/>
        <w:ind w:right="545" w:firstLine="709"/>
        <w:jc w:val="both"/>
      </w:pPr>
      <w:r>
        <w:t>Мероприятия</w:t>
      </w:r>
      <w:r w:rsidRPr="007B15F5">
        <w:t xml:space="preserve"> </w:t>
      </w:r>
      <w:r>
        <w:t>по</w:t>
      </w:r>
      <w:r w:rsidRPr="007B15F5">
        <w:t xml:space="preserve"> </w:t>
      </w:r>
      <w:r>
        <w:t>благоустройству</w:t>
      </w:r>
      <w:r w:rsidRPr="007B15F5">
        <w:t xml:space="preserve"> </w:t>
      </w:r>
      <w:r>
        <w:t>осуществляются</w:t>
      </w:r>
      <w:r w:rsidRPr="007B15F5">
        <w:t xml:space="preserve"> </w:t>
      </w:r>
      <w:r>
        <w:t>для</w:t>
      </w:r>
      <w:r w:rsidRPr="007B15F5">
        <w:t xml:space="preserve"> </w:t>
      </w:r>
      <w:r>
        <w:t>приведения</w:t>
      </w:r>
      <w:r w:rsidRPr="007B15F5">
        <w:t xml:space="preserve"> </w:t>
      </w:r>
      <w:r>
        <w:t>территории</w:t>
      </w:r>
      <w:r w:rsidRPr="007B15F5">
        <w:t xml:space="preserve"> </w:t>
      </w:r>
      <w:r>
        <w:t>в</w:t>
      </w:r>
      <w:r w:rsidRPr="007B15F5">
        <w:t xml:space="preserve"> </w:t>
      </w:r>
      <w:r>
        <w:t>состояние,</w:t>
      </w:r>
      <w:r w:rsidRPr="007B15F5">
        <w:t xml:space="preserve"> </w:t>
      </w:r>
      <w:r>
        <w:t>пригодное</w:t>
      </w:r>
      <w:r w:rsidRPr="007B15F5">
        <w:t xml:space="preserve"> </w:t>
      </w:r>
      <w:r>
        <w:t>для</w:t>
      </w:r>
      <w:r w:rsidRPr="007B15F5">
        <w:t xml:space="preserve"> </w:t>
      </w:r>
      <w:r>
        <w:t>создания</w:t>
      </w:r>
      <w:r w:rsidRPr="007B15F5">
        <w:t xml:space="preserve"> </w:t>
      </w:r>
      <w:r>
        <w:t>условий,</w:t>
      </w:r>
      <w:r w:rsidRPr="007B15F5">
        <w:t xml:space="preserve"> </w:t>
      </w:r>
      <w:r>
        <w:t>способствующих</w:t>
      </w:r>
      <w:r w:rsidRPr="007B15F5">
        <w:t xml:space="preserve"> </w:t>
      </w:r>
      <w:r>
        <w:t>нормальной жизнедеятельности населения, которое будет способствовать</w:t>
      </w:r>
      <w:r w:rsidRPr="007B15F5">
        <w:t xml:space="preserve"> </w:t>
      </w:r>
      <w:r>
        <w:t>экологической безопасности здоровья человека, повышению качественного уровня</w:t>
      </w:r>
      <w:r w:rsidRPr="007B15F5">
        <w:t xml:space="preserve"> </w:t>
      </w:r>
      <w:r>
        <w:t>жизни</w:t>
      </w:r>
      <w:r w:rsidRPr="007B15F5">
        <w:t xml:space="preserve"> </w:t>
      </w:r>
      <w:r>
        <w:t>граждан.</w:t>
      </w:r>
    </w:p>
    <w:p w:rsidR="00BC0CA7" w:rsidRDefault="00BC0CA7" w:rsidP="004B3B04">
      <w:pPr>
        <w:pStyle w:val="a3"/>
        <w:spacing w:line="276" w:lineRule="auto"/>
        <w:ind w:right="544" w:firstLine="540"/>
        <w:jc w:val="both"/>
      </w:pPr>
      <w:r>
        <w:t>Необходимо</w:t>
      </w:r>
      <w:r w:rsidRPr="007B15F5">
        <w:t xml:space="preserve"> </w:t>
      </w:r>
      <w:r>
        <w:t>привлекать</w:t>
      </w:r>
      <w:r w:rsidRPr="007B15F5">
        <w:t xml:space="preserve"> </w:t>
      </w:r>
      <w:proofErr w:type="gramStart"/>
      <w:r>
        <w:t>жителей</w:t>
      </w:r>
      <w:proofErr w:type="gramEnd"/>
      <w:r w:rsidRPr="007B15F5">
        <w:t xml:space="preserve"> </w:t>
      </w:r>
      <w:r>
        <w:t>ЗАТО Озерный к</w:t>
      </w:r>
      <w:r w:rsidRPr="007B15F5">
        <w:t xml:space="preserve"> </w:t>
      </w:r>
      <w:r>
        <w:t>благоустройству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посредством организаций акций, конкурсов, субботников, воспитывать у жителей бережное отношение к природе на основе их экологического просвещения,</w:t>
      </w:r>
      <w:r w:rsidRPr="007B15F5">
        <w:t xml:space="preserve"> </w:t>
      </w:r>
      <w:r>
        <w:t>своевременного</w:t>
      </w:r>
      <w:r w:rsidRPr="007B15F5">
        <w:t xml:space="preserve"> </w:t>
      </w:r>
      <w:r>
        <w:t>информирования</w:t>
      </w:r>
      <w:r w:rsidRPr="007B15F5">
        <w:t xml:space="preserve"> </w:t>
      </w:r>
      <w:r>
        <w:t>о</w:t>
      </w:r>
      <w:r w:rsidRPr="007B15F5">
        <w:t xml:space="preserve"> </w:t>
      </w:r>
      <w:r>
        <w:t>состоянии</w:t>
      </w:r>
      <w:r w:rsidRPr="007B15F5">
        <w:t xml:space="preserve"> </w:t>
      </w:r>
      <w:r>
        <w:t>природной</w:t>
      </w:r>
      <w:r w:rsidRPr="007B15F5">
        <w:t xml:space="preserve"> </w:t>
      </w:r>
      <w:r>
        <w:t>среды</w:t>
      </w:r>
      <w:r w:rsidRPr="007B15F5">
        <w:t xml:space="preserve"> </w:t>
      </w:r>
      <w:r>
        <w:t>ЗАТО Озерный</w:t>
      </w:r>
      <w:r w:rsidRPr="007B15F5">
        <w:t xml:space="preserve"> </w:t>
      </w:r>
      <w:r>
        <w:t>и</w:t>
      </w:r>
      <w:r w:rsidRPr="007B15F5">
        <w:t xml:space="preserve"> </w:t>
      </w:r>
      <w:r>
        <w:t>вовлечения</w:t>
      </w:r>
      <w:r w:rsidRPr="007B15F5">
        <w:t xml:space="preserve"> </w:t>
      </w:r>
      <w:r>
        <w:t>в</w:t>
      </w:r>
      <w:r w:rsidRPr="007B15F5">
        <w:t xml:space="preserve"> </w:t>
      </w:r>
      <w:r>
        <w:t>решение</w:t>
      </w:r>
      <w:r w:rsidRPr="007B15F5">
        <w:t xml:space="preserve"> </w:t>
      </w:r>
      <w:r>
        <w:t>различных</w:t>
      </w:r>
      <w:r w:rsidRPr="007B15F5">
        <w:t xml:space="preserve"> </w:t>
      </w:r>
      <w:r>
        <w:t>экологических</w:t>
      </w:r>
      <w:r w:rsidRPr="007B15F5">
        <w:t xml:space="preserve"> </w:t>
      </w:r>
      <w:r>
        <w:t>проблем.</w:t>
      </w:r>
    </w:p>
    <w:p w:rsidR="00BC0CA7" w:rsidRDefault="00BC0CA7" w:rsidP="004B3B04">
      <w:pPr>
        <w:pStyle w:val="a3"/>
        <w:spacing w:before="1" w:line="276" w:lineRule="auto"/>
        <w:ind w:right="545" w:firstLine="591"/>
        <w:jc w:val="both"/>
      </w:pPr>
      <w:r>
        <w:t>Благоустройство</w:t>
      </w:r>
      <w:r w:rsidRPr="007B15F5">
        <w:t xml:space="preserve"> </w:t>
      </w:r>
      <w:r>
        <w:t>территории</w:t>
      </w:r>
      <w:r w:rsidRPr="007B15F5">
        <w:t xml:space="preserve"> </w:t>
      </w:r>
      <w:r>
        <w:t>планируется</w:t>
      </w:r>
      <w:r w:rsidRPr="007B15F5">
        <w:t xml:space="preserve"> </w:t>
      </w:r>
      <w:r>
        <w:t>организовать</w:t>
      </w:r>
      <w:r w:rsidRPr="007B15F5">
        <w:t xml:space="preserve"> </w:t>
      </w:r>
      <w:r>
        <w:t>посредством</w:t>
      </w:r>
      <w:r w:rsidRPr="007B15F5">
        <w:t xml:space="preserve"> </w:t>
      </w:r>
      <w:r>
        <w:t>реализации</w:t>
      </w:r>
      <w:r w:rsidRPr="007B15F5">
        <w:t xml:space="preserve"> </w:t>
      </w:r>
      <w:r>
        <w:t>проектов</w:t>
      </w:r>
      <w:r w:rsidRPr="007B15F5">
        <w:t xml:space="preserve"> </w:t>
      </w:r>
      <w:r>
        <w:t>в</w:t>
      </w:r>
      <w:r w:rsidRPr="007B15F5">
        <w:t xml:space="preserve"> </w:t>
      </w:r>
      <w:r>
        <w:t>рамках</w:t>
      </w:r>
      <w:r w:rsidRPr="007B15F5">
        <w:t xml:space="preserve"> </w:t>
      </w:r>
      <w:r>
        <w:t>программы</w:t>
      </w:r>
      <w:r w:rsidRPr="007B15F5">
        <w:t xml:space="preserve"> </w:t>
      </w:r>
      <w:r>
        <w:t>поддержки</w:t>
      </w:r>
      <w:r w:rsidRPr="007B15F5">
        <w:t xml:space="preserve"> </w:t>
      </w:r>
      <w:r>
        <w:t>местных</w:t>
      </w:r>
      <w:r w:rsidRPr="007B15F5">
        <w:t xml:space="preserve"> </w:t>
      </w:r>
      <w:r>
        <w:t>инициатив</w:t>
      </w:r>
      <w:r w:rsidRPr="007B15F5">
        <w:t xml:space="preserve"> </w:t>
      </w:r>
      <w:r>
        <w:t>в</w:t>
      </w:r>
      <w:r w:rsidRPr="007B15F5">
        <w:t xml:space="preserve"> </w:t>
      </w:r>
      <w:r>
        <w:t>Тверской</w:t>
      </w:r>
      <w:r w:rsidRPr="007B15F5">
        <w:t xml:space="preserve"> </w:t>
      </w:r>
      <w:r>
        <w:t>области</w:t>
      </w:r>
      <w:r w:rsidRPr="007B15F5">
        <w:t xml:space="preserve"> </w:t>
      </w:r>
      <w:r>
        <w:t>и</w:t>
      </w:r>
      <w:r w:rsidRPr="007B15F5">
        <w:t xml:space="preserve"> </w:t>
      </w:r>
      <w:r>
        <w:t>содержания</w:t>
      </w:r>
      <w:r w:rsidRPr="007B15F5">
        <w:t xml:space="preserve"> </w:t>
      </w:r>
      <w:r>
        <w:t>объектов</w:t>
      </w:r>
      <w:r w:rsidRPr="007B15F5">
        <w:t xml:space="preserve"> </w:t>
      </w:r>
      <w:r>
        <w:t>благоустройства.</w:t>
      </w:r>
    </w:p>
    <w:p w:rsidR="00BC0CA7" w:rsidRPr="007B15F5" w:rsidRDefault="00BC0CA7" w:rsidP="004B3B04">
      <w:pPr>
        <w:pStyle w:val="2"/>
        <w:tabs>
          <w:tab w:val="left" w:pos="3070"/>
        </w:tabs>
        <w:spacing w:before="3"/>
        <w:ind w:left="2694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7B15F5">
        <w:rPr>
          <w:rFonts w:ascii="Times New Roman" w:eastAsia="Times New Roman" w:hAnsi="Times New Roman" w:cs="Times New Roman"/>
          <w:color w:val="auto"/>
          <w:sz w:val="28"/>
          <w:szCs w:val="20"/>
        </w:rPr>
        <w:t>1.2.1. Содержание объектов благоустройства</w:t>
      </w:r>
    </w:p>
    <w:p w:rsidR="00BC0CA7" w:rsidRDefault="00BC0CA7" w:rsidP="004B3B04">
      <w:pPr>
        <w:pStyle w:val="a3"/>
        <w:spacing w:before="42"/>
        <w:ind w:left="1205"/>
        <w:jc w:val="both"/>
      </w:pPr>
      <w:r>
        <w:t>Содержание</w:t>
      </w:r>
      <w:r w:rsidRPr="007B15F5">
        <w:t xml:space="preserve"> </w:t>
      </w:r>
      <w:r>
        <w:t>объектов</w:t>
      </w:r>
      <w:r w:rsidRPr="007B15F5">
        <w:t xml:space="preserve"> </w:t>
      </w:r>
      <w:r>
        <w:t>благоустройства</w:t>
      </w:r>
      <w:r w:rsidRPr="007B15F5">
        <w:t xml:space="preserve"> </w:t>
      </w:r>
      <w:r>
        <w:t>предусматривает</w:t>
      </w:r>
      <w:r w:rsidRPr="007B15F5">
        <w:t xml:space="preserve"> </w:t>
      </w:r>
      <w:r>
        <w:t>мероприятия</w:t>
      </w:r>
      <w:r w:rsidRPr="007B15F5">
        <w:t xml:space="preserve"> </w:t>
      </w:r>
      <w:r>
        <w:t>по:</w:t>
      </w:r>
    </w:p>
    <w:p w:rsidR="00BC0CA7" w:rsidRPr="007B15F5" w:rsidRDefault="00BC0CA7" w:rsidP="004B3B04">
      <w:pPr>
        <w:pStyle w:val="a8"/>
        <w:numPr>
          <w:ilvl w:val="0"/>
          <w:numId w:val="8"/>
        </w:numPr>
        <w:tabs>
          <w:tab w:val="left" w:pos="557"/>
        </w:tabs>
        <w:spacing w:before="45"/>
        <w:ind w:left="556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 xml:space="preserve">уличному освещению в </w:t>
      </w:r>
      <w:proofErr w:type="gramStart"/>
      <w:r w:rsidRPr="007B15F5">
        <w:rPr>
          <w:sz w:val="28"/>
          <w:szCs w:val="20"/>
          <w:lang w:eastAsia="ru-RU"/>
        </w:rPr>
        <w:t>границах</w:t>
      </w:r>
      <w:proofErr w:type="gramEnd"/>
      <w:r w:rsidRPr="007B15F5">
        <w:rPr>
          <w:sz w:val="28"/>
          <w:szCs w:val="20"/>
          <w:lang w:eastAsia="ru-RU"/>
        </w:rPr>
        <w:t xml:space="preserve"> ЗАТО Озерный;</w:t>
      </w:r>
    </w:p>
    <w:p w:rsidR="00BC0CA7" w:rsidRPr="007B15F5" w:rsidRDefault="00BC0CA7" w:rsidP="004B3B04">
      <w:pPr>
        <w:pStyle w:val="a8"/>
        <w:numPr>
          <w:ilvl w:val="0"/>
          <w:numId w:val="8"/>
        </w:numPr>
        <w:tabs>
          <w:tab w:val="left" w:pos="572"/>
        </w:tabs>
        <w:spacing w:before="44"/>
        <w:ind w:left="572" w:hanging="171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развитию и содержанию сетей уличного освещения;</w:t>
      </w:r>
    </w:p>
    <w:p w:rsidR="00BC0CA7" w:rsidRPr="007B15F5" w:rsidRDefault="00BC0CA7" w:rsidP="004B3B04">
      <w:pPr>
        <w:pStyle w:val="a8"/>
        <w:numPr>
          <w:ilvl w:val="0"/>
          <w:numId w:val="8"/>
        </w:numPr>
        <w:tabs>
          <w:tab w:val="left" w:pos="558"/>
        </w:tabs>
        <w:spacing w:before="46"/>
        <w:ind w:left="557" w:hanging="157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озеленению территорий;</w:t>
      </w:r>
    </w:p>
    <w:p w:rsidR="00BC0CA7" w:rsidRPr="007B15F5" w:rsidRDefault="00BC0CA7" w:rsidP="004B3B04">
      <w:pPr>
        <w:pStyle w:val="a8"/>
        <w:numPr>
          <w:ilvl w:val="0"/>
          <w:numId w:val="8"/>
        </w:numPr>
        <w:tabs>
          <w:tab w:val="left" w:pos="558"/>
        </w:tabs>
        <w:spacing w:before="44"/>
        <w:ind w:left="557" w:hanging="157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lastRenderedPageBreak/>
        <w:t>содержанию мест захоронений.</w:t>
      </w:r>
    </w:p>
    <w:p w:rsidR="00BC0CA7" w:rsidRPr="007B15F5" w:rsidRDefault="00BC0CA7" w:rsidP="004B3B04">
      <w:pPr>
        <w:pStyle w:val="2"/>
        <w:tabs>
          <w:tab w:val="left" w:pos="4810"/>
        </w:tabs>
        <w:spacing w:before="3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7B15F5">
        <w:rPr>
          <w:rFonts w:ascii="Times New Roman" w:eastAsia="Times New Roman" w:hAnsi="Times New Roman" w:cs="Times New Roman"/>
          <w:color w:val="auto"/>
          <w:sz w:val="28"/>
          <w:szCs w:val="20"/>
        </w:rPr>
        <w:t>1.2.2. Озеленение</w:t>
      </w:r>
    </w:p>
    <w:p w:rsidR="00BC0CA7" w:rsidRDefault="00BC0CA7" w:rsidP="004B3B04">
      <w:pPr>
        <w:pStyle w:val="a3"/>
        <w:spacing w:before="41" w:line="276" w:lineRule="auto"/>
        <w:ind w:right="545" w:firstLine="736"/>
        <w:jc w:val="both"/>
      </w:pPr>
      <w:r>
        <w:t>Роль</w:t>
      </w:r>
      <w:r w:rsidRPr="007B15F5">
        <w:t xml:space="preserve"> </w:t>
      </w:r>
      <w:r>
        <w:t>и</w:t>
      </w:r>
      <w:r w:rsidRPr="007B15F5">
        <w:t xml:space="preserve"> </w:t>
      </w:r>
      <w:r>
        <w:t>значение</w:t>
      </w:r>
      <w:r w:rsidRPr="007B15F5">
        <w:t xml:space="preserve"> </w:t>
      </w:r>
      <w:r>
        <w:t>зеленых</w:t>
      </w:r>
      <w:r w:rsidRPr="007B15F5">
        <w:t xml:space="preserve"> </w:t>
      </w:r>
      <w:proofErr w:type="gramStart"/>
      <w:r>
        <w:t>насаждений</w:t>
      </w:r>
      <w:proofErr w:type="gramEnd"/>
      <w:r w:rsidRPr="007B15F5">
        <w:t xml:space="preserve"> </w:t>
      </w:r>
      <w:r>
        <w:t>ЗАТО Озерный</w:t>
      </w:r>
      <w:r w:rsidRPr="007B15F5">
        <w:t xml:space="preserve"> </w:t>
      </w:r>
      <w:r>
        <w:t>огромны.</w:t>
      </w:r>
      <w:r w:rsidRPr="007B15F5">
        <w:t xml:space="preserve"> </w:t>
      </w:r>
      <w:r>
        <w:t>На</w:t>
      </w:r>
      <w:r w:rsidRPr="007B15F5">
        <w:t xml:space="preserve"> </w:t>
      </w:r>
      <w:r>
        <w:t>благоустройство</w:t>
      </w:r>
      <w:r w:rsidRPr="007B15F5">
        <w:t xml:space="preserve"> </w:t>
      </w:r>
      <w:r>
        <w:t>и</w:t>
      </w:r>
      <w:r w:rsidRPr="007B15F5">
        <w:t xml:space="preserve"> </w:t>
      </w:r>
      <w:r>
        <w:t>озеленение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выделяются</w:t>
      </w:r>
      <w:r w:rsidRPr="007B15F5">
        <w:t xml:space="preserve"> </w:t>
      </w:r>
      <w:r>
        <w:t>недостаточные</w:t>
      </w:r>
      <w:r w:rsidRPr="007B15F5">
        <w:t xml:space="preserve"> </w:t>
      </w:r>
      <w:r>
        <w:t>денежные</w:t>
      </w:r>
      <w:r w:rsidRPr="007B15F5">
        <w:t xml:space="preserve"> </w:t>
      </w:r>
      <w:r>
        <w:t>средства.</w:t>
      </w:r>
    </w:p>
    <w:p w:rsidR="00BC0CA7" w:rsidRPr="007B15F5" w:rsidRDefault="00BC0CA7" w:rsidP="004B3B04">
      <w:pPr>
        <w:pStyle w:val="a3"/>
        <w:spacing w:line="276" w:lineRule="auto"/>
        <w:ind w:right="544" w:firstLine="736"/>
        <w:jc w:val="both"/>
      </w:pPr>
      <w:r>
        <w:t>Озеленённые</w:t>
      </w:r>
      <w:r w:rsidRPr="007B15F5">
        <w:t xml:space="preserve"> </w:t>
      </w:r>
      <w:r>
        <w:t>территории</w:t>
      </w:r>
      <w:r w:rsidRPr="007B15F5">
        <w:t xml:space="preserve"> </w:t>
      </w:r>
      <w:r>
        <w:t>вместе</w:t>
      </w:r>
      <w:r w:rsidRPr="007B15F5">
        <w:t xml:space="preserve"> </w:t>
      </w:r>
      <w:r>
        <w:t>с</w:t>
      </w:r>
      <w:r w:rsidRPr="007B15F5">
        <w:t xml:space="preserve"> </w:t>
      </w:r>
      <w:r>
        <w:t>пешеходными</w:t>
      </w:r>
      <w:r w:rsidRPr="007B15F5">
        <w:t xml:space="preserve"> </w:t>
      </w:r>
      <w:r>
        <w:t>дорожками</w:t>
      </w:r>
      <w:r w:rsidRPr="007B15F5">
        <w:t xml:space="preserve"> </w:t>
      </w:r>
      <w:r>
        <w:t>и</w:t>
      </w:r>
      <w:r w:rsidRPr="007B15F5">
        <w:t xml:space="preserve"> </w:t>
      </w:r>
      <w:r>
        <w:t>площадками,</w:t>
      </w:r>
      <w:r w:rsidRPr="007B15F5">
        <w:t xml:space="preserve"> </w:t>
      </w:r>
      <w:r>
        <w:t>цветниками,</w:t>
      </w:r>
      <w:r w:rsidRPr="007B15F5">
        <w:t xml:space="preserve"> </w:t>
      </w:r>
      <w:r>
        <w:t>малыми</w:t>
      </w:r>
      <w:r w:rsidRPr="007B15F5">
        <w:t xml:space="preserve"> </w:t>
      </w:r>
      <w:r>
        <w:t>архитектурными</w:t>
      </w:r>
      <w:r w:rsidRPr="007B15F5">
        <w:t xml:space="preserve"> </w:t>
      </w:r>
      <w:r>
        <w:t>формами</w:t>
      </w:r>
      <w:r w:rsidRPr="007B15F5">
        <w:t xml:space="preserve"> </w:t>
      </w:r>
      <w:r>
        <w:t>и</w:t>
      </w:r>
      <w:r w:rsidRPr="007B15F5">
        <w:t xml:space="preserve"> </w:t>
      </w:r>
      <w:r>
        <w:t>оборудованием,</w:t>
      </w:r>
      <w:r w:rsidRPr="007B15F5">
        <w:t xml:space="preserve"> </w:t>
      </w:r>
      <w:r>
        <w:t>парковыми</w:t>
      </w:r>
      <w:r w:rsidRPr="007B15F5">
        <w:t xml:space="preserve"> </w:t>
      </w:r>
      <w:r>
        <w:t>сооружениями</w:t>
      </w:r>
      <w:r w:rsidRPr="007B15F5">
        <w:t xml:space="preserve"> </w:t>
      </w:r>
      <w:r>
        <w:t>создают</w:t>
      </w:r>
      <w:r w:rsidRPr="007B15F5">
        <w:t xml:space="preserve"> </w:t>
      </w:r>
      <w:proofErr w:type="gramStart"/>
      <w:r>
        <w:t>образ</w:t>
      </w:r>
      <w:proofErr w:type="gramEnd"/>
      <w:r w:rsidRPr="007B15F5">
        <w:t xml:space="preserve"> </w:t>
      </w:r>
      <w:r>
        <w:t>ЗАТО Озерный,</w:t>
      </w:r>
      <w:r w:rsidRPr="007B15F5">
        <w:t xml:space="preserve"> </w:t>
      </w:r>
      <w:r>
        <w:t>формируют</w:t>
      </w:r>
      <w:r w:rsidRPr="007B15F5">
        <w:t xml:space="preserve"> </w:t>
      </w:r>
      <w:r>
        <w:t>благоприятную</w:t>
      </w:r>
      <w:r w:rsidRPr="007B15F5">
        <w:t xml:space="preserve"> </w:t>
      </w:r>
      <w:r>
        <w:t>и</w:t>
      </w:r>
      <w:r w:rsidRPr="007B15F5">
        <w:t xml:space="preserve"> </w:t>
      </w:r>
      <w:r>
        <w:t>комфортную</w:t>
      </w:r>
      <w:r w:rsidRPr="007B15F5">
        <w:t xml:space="preserve"> </w:t>
      </w:r>
      <w:r>
        <w:t>городскую</w:t>
      </w:r>
      <w:r w:rsidRPr="007B15F5">
        <w:t xml:space="preserve"> </w:t>
      </w:r>
      <w:r>
        <w:t>среду</w:t>
      </w:r>
      <w:r w:rsidRPr="007B15F5">
        <w:t xml:space="preserve"> </w:t>
      </w:r>
      <w:r>
        <w:t>для</w:t>
      </w:r>
      <w:r w:rsidRPr="007B15F5">
        <w:t xml:space="preserve"> </w:t>
      </w:r>
      <w:r>
        <w:t>жителей</w:t>
      </w:r>
      <w:r w:rsidRPr="007B15F5">
        <w:t xml:space="preserve"> </w:t>
      </w:r>
      <w:r>
        <w:t>и</w:t>
      </w:r>
      <w:r w:rsidRPr="007B15F5">
        <w:t xml:space="preserve"> </w:t>
      </w:r>
      <w:r>
        <w:t>гостей</w:t>
      </w:r>
      <w:r w:rsidRPr="007B15F5">
        <w:t xml:space="preserve"> </w:t>
      </w:r>
      <w:r>
        <w:t>ЗАТО Озерный,</w:t>
      </w:r>
      <w:r w:rsidRPr="007B15F5">
        <w:t xml:space="preserve"> </w:t>
      </w:r>
      <w:r>
        <w:t>выполняют</w:t>
      </w:r>
      <w:r w:rsidRPr="007B15F5">
        <w:t xml:space="preserve"> </w:t>
      </w:r>
      <w:r>
        <w:t xml:space="preserve">рекреационные и санитарно-защитные функции. </w:t>
      </w:r>
    </w:p>
    <w:p w:rsidR="00BC0CA7" w:rsidRDefault="00BC0CA7" w:rsidP="004B3B04">
      <w:pPr>
        <w:pStyle w:val="a3"/>
        <w:spacing w:line="276" w:lineRule="auto"/>
        <w:ind w:right="545" w:firstLine="656"/>
        <w:jc w:val="both"/>
      </w:pPr>
      <w:r>
        <w:t>Несмотря на то, что ежегодно из местного бюджета выделяются средства на</w:t>
      </w:r>
      <w:r w:rsidRPr="007B15F5">
        <w:t xml:space="preserve"> </w:t>
      </w:r>
      <w:r>
        <w:t>производство</w:t>
      </w:r>
      <w:r w:rsidRPr="007B15F5">
        <w:t xml:space="preserve"> </w:t>
      </w:r>
      <w:r>
        <w:t>работ</w:t>
      </w:r>
      <w:r w:rsidRPr="007B15F5">
        <w:t xml:space="preserve"> </w:t>
      </w:r>
      <w:r>
        <w:t>по</w:t>
      </w:r>
      <w:r w:rsidRPr="007B15F5">
        <w:t xml:space="preserve"> </w:t>
      </w:r>
      <w:proofErr w:type="gramStart"/>
      <w:r>
        <w:t>озеленению</w:t>
      </w:r>
      <w:proofErr w:type="gramEnd"/>
      <w:r w:rsidRPr="007B15F5">
        <w:t xml:space="preserve"> </w:t>
      </w:r>
      <w:r>
        <w:t>ЗАТО Озерный,</w:t>
      </w:r>
      <w:r w:rsidRPr="007B15F5">
        <w:t xml:space="preserve"> </w:t>
      </w:r>
      <w:r>
        <w:t>существующие</w:t>
      </w:r>
      <w:r w:rsidRPr="007B15F5">
        <w:t xml:space="preserve"> </w:t>
      </w:r>
      <w:r>
        <w:t>участки</w:t>
      </w:r>
      <w:r w:rsidRPr="007B15F5">
        <w:t xml:space="preserve"> </w:t>
      </w:r>
      <w:r>
        <w:t>зеленых</w:t>
      </w:r>
      <w:r w:rsidRPr="007B15F5">
        <w:t xml:space="preserve"> </w:t>
      </w:r>
      <w:r>
        <w:t>насаждений общего пользования и растений не везде имеют удовлетворительное</w:t>
      </w:r>
      <w:r w:rsidRPr="007B15F5">
        <w:t xml:space="preserve"> </w:t>
      </w:r>
      <w:r>
        <w:t>состояние и нуждаются в постоянном уходе. Необходимо продолжать работы по</w:t>
      </w:r>
      <w:r w:rsidRPr="007B15F5">
        <w:t xml:space="preserve"> </w:t>
      </w:r>
      <w:r>
        <w:t>высадке</w:t>
      </w:r>
      <w:r w:rsidRPr="007B15F5">
        <w:t xml:space="preserve"> </w:t>
      </w:r>
      <w:r>
        <w:t>цветов,</w:t>
      </w:r>
      <w:r w:rsidRPr="007B15F5">
        <w:t xml:space="preserve"> </w:t>
      </w:r>
      <w:r>
        <w:t>саженцев</w:t>
      </w:r>
      <w:r w:rsidRPr="007B15F5">
        <w:t xml:space="preserve"> </w:t>
      </w:r>
      <w:r>
        <w:t>деревьев,</w:t>
      </w:r>
      <w:r w:rsidRPr="007B15F5">
        <w:t xml:space="preserve"> </w:t>
      </w:r>
      <w:r>
        <w:t>кустарников,</w:t>
      </w:r>
      <w:r w:rsidRPr="007B15F5">
        <w:t xml:space="preserve"> </w:t>
      </w:r>
      <w:r>
        <w:t>производить</w:t>
      </w:r>
      <w:r w:rsidRPr="007B15F5">
        <w:t xml:space="preserve"> </w:t>
      </w:r>
      <w:r>
        <w:t>санитарную</w:t>
      </w:r>
      <w:r w:rsidRPr="007B15F5">
        <w:t xml:space="preserve"> </w:t>
      </w:r>
      <w:r>
        <w:t>и</w:t>
      </w:r>
      <w:r w:rsidRPr="007B15F5">
        <w:t xml:space="preserve"> </w:t>
      </w:r>
      <w:r>
        <w:t>формовочную</w:t>
      </w:r>
      <w:r w:rsidRPr="007B15F5">
        <w:t xml:space="preserve"> </w:t>
      </w:r>
      <w:r>
        <w:t>обрезку</w:t>
      </w:r>
      <w:r w:rsidRPr="007B15F5">
        <w:t xml:space="preserve"> </w:t>
      </w:r>
      <w:r>
        <w:t>деревьев,</w:t>
      </w:r>
      <w:r w:rsidRPr="007B15F5">
        <w:t xml:space="preserve"> </w:t>
      </w:r>
      <w:r>
        <w:t>вырезку</w:t>
      </w:r>
      <w:r w:rsidRPr="007B15F5">
        <w:t xml:space="preserve"> </w:t>
      </w:r>
      <w:r>
        <w:t>поросли,</w:t>
      </w:r>
      <w:r w:rsidRPr="007B15F5">
        <w:t xml:space="preserve"> </w:t>
      </w:r>
      <w:r>
        <w:t>вырубку</w:t>
      </w:r>
      <w:r w:rsidRPr="007B15F5">
        <w:t xml:space="preserve"> </w:t>
      </w:r>
      <w:r>
        <w:t>сухостоя.</w:t>
      </w:r>
    </w:p>
    <w:p w:rsidR="00BC0CA7" w:rsidRPr="00864A82" w:rsidRDefault="00BC0CA7" w:rsidP="00864A82">
      <w:pPr>
        <w:ind w:firstLine="656"/>
        <w:rPr>
          <w:sz w:val="28"/>
          <w:szCs w:val="20"/>
        </w:rPr>
      </w:pPr>
      <w:r w:rsidRPr="00864A82">
        <w:rPr>
          <w:sz w:val="28"/>
          <w:szCs w:val="20"/>
        </w:rPr>
        <w:t>1.2.3 Ликвидация несанкционированных свалок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>
        <w:t>Одна</w:t>
      </w:r>
      <w:r w:rsidRPr="007B15F5">
        <w:t xml:space="preserve"> </w:t>
      </w:r>
      <w:r>
        <w:t>из</w:t>
      </w:r>
      <w:r w:rsidRPr="007B15F5">
        <w:t xml:space="preserve"> </w:t>
      </w:r>
      <w:r>
        <w:t>проблем</w:t>
      </w:r>
      <w:r w:rsidRPr="007B15F5">
        <w:t xml:space="preserve"> </w:t>
      </w:r>
      <w:r>
        <w:t>чистоты</w:t>
      </w:r>
      <w:r w:rsidRPr="007B15F5">
        <w:t xml:space="preserve"> </w:t>
      </w:r>
      <w:proofErr w:type="gramStart"/>
      <w:r>
        <w:t>в</w:t>
      </w:r>
      <w:proofErr w:type="gramEnd"/>
      <w:r w:rsidRPr="007B15F5">
        <w:t xml:space="preserve"> </w:t>
      </w:r>
      <w:r>
        <w:t>ЗАТО Озерный</w:t>
      </w:r>
      <w:r w:rsidRPr="007B15F5">
        <w:t xml:space="preserve"> </w:t>
      </w:r>
      <w:r>
        <w:t>–</w:t>
      </w:r>
      <w:r w:rsidRPr="007B15F5">
        <w:t xml:space="preserve"> </w:t>
      </w:r>
      <w:r>
        <w:t>образование</w:t>
      </w:r>
      <w:r w:rsidRPr="007B15F5">
        <w:t xml:space="preserve"> </w:t>
      </w:r>
      <w:r>
        <w:t>несанкционированных</w:t>
      </w:r>
      <w:r w:rsidRPr="007B15F5">
        <w:t xml:space="preserve"> </w:t>
      </w:r>
      <w:r>
        <w:t>свалок</w:t>
      </w:r>
      <w:r w:rsidRPr="007B15F5">
        <w:t xml:space="preserve"> </w:t>
      </w:r>
      <w:r>
        <w:t>и</w:t>
      </w:r>
      <w:r w:rsidRPr="007B15F5">
        <w:t xml:space="preserve"> </w:t>
      </w:r>
      <w:r>
        <w:t>самовольный</w:t>
      </w:r>
      <w:r w:rsidRPr="007B15F5">
        <w:t xml:space="preserve"> </w:t>
      </w:r>
      <w:r>
        <w:t>сброс</w:t>
      </w:r>
      <w:r w:rsidRPr="007B15F5">
        <w:t xml:space="preserve"> </w:t>
      </w:r>
      <w:r>
        <w:t>мусора</w:t>
      </w:r>
      <w:r w:rsidRPr="007B15F5">
        <w:t xml:space="preserve"> </w:t>
      </w:r>
      <w:r>
        <w:t>в</w:t>
      </w:r>
      <w:r w:rsidRPr="007B15F5">
        <w:t xml:space="preserve"> </w:t>
      </w:r>
      <w:r>
        <w:t>неустановленных</w:t>
      </w:r>
      <w:r w:rsidRPr="007B15F5">
        <w:t xml:space="preserve"> </w:t>
      </w:r>
      <w:r>
        <w:t>местах.</w:t>
      </w:r>
      <w:r w:rsidRPr="007B15F5">
        <w:t xml:space="preserve"> </w:t>
      </w:r>
      <w:r>
        <w:t>Большую</w:t>
      </w:r>
      <w:r w:rsidRPr="007B15F5">
        <w:t xml:space="preserve"> </w:t>
      </w:r>
      <w:r>
        <w:t>опасность</w:t>
      </w:r>
      <w:r w:rsidRPr="007B15F5">
        <w:t xml:space="preserve"> </w:t>
      </w:r>
      <w:r>
        <w:t>может</w:t>
      </w:r>
      <w:r w:rsidRPr="007B15F5">
        <w:t xml:space="preserve"> </w:t>
      </w:r>
      <w:r>
        <w:t>представлять</w:t>
      </w:r>
      <w:r w:rsidRPr="007B15F5">
        <w:t xml:space="preserve"> </w:t>
      </w:r>
      <w:r>
        <w:t>накопление</w:t>
      </w:r>
      <w:r w:rsidRPr="007B15F5">
        <w:t xml:space="preserve"> </w:t>
      </w:r>
      <w:r>
        <w:t>ядовитых</w:t>
      </w:r>
      <w:r w:rsidRPr="007B15F5">
        <w:t xml:space="preserve"> </w:t>
      </w:r>
      <w:r>
        <w:t>веществ</w:t>
      </w:r>
      <w:r w:rsidRPr="007B15F5">
        <w:t xml:space="preserve"> </w:t>
      </w:r>
      <w:r>
        <w:t>в</w:t>
      </w:r>
      <w:r w:rsidRPr="007B15F5">
        <w:t xml:space="preserve"> </w:t>
      </w:r>
      <w:r>
        <w:t>местах</w:t>
      </w:r>
      <w:r w:rsidRPr="007B15F5">
        <w:t xml:space="preserve"> </w:t>
      </w:r>
      <w:r>
        <w:t>несанкционированных</w:t>
      </w:r>
      <w:r w:rsidRPr="007B15F5">
        <w:t xml:space="preserve"> </w:t>
      </w:r>
      <w:r>
        <w:t>свалок.</w:t>
      </w:r>
      <w:r w:rsidRPr="007B15F5">
        <w:t xml:space="preserve"> </w:t>
      </w:r>
      <w:r>
        <w:t>Сохранение</w:t>
      </w:r>
      <w:r w:rsidRPr="007B15F5">
        <w:t xml:space="preserve"> </w:t>
      </w:r>
      <w:r>
        <w:t>сложившейся</w:t>
      </w:r>
      <w:r w:rsidRPr="007B15F5">
        <w:t xml:space="preserve"> </w:t>
      </w:r>
      <w:r>
        <w:t>ситуации</w:t>
      </w:r>
      <w:r w:rsidRPr="007B15F5">
        <w:t xml:space="preserve"> </w:t>
      </w:r>
      <w:r>
        <w:t>в</w:t>
      </w:r>
      <w:r w:rsidRPr="007B15F5">
        <w:t xml:space="preserve"> </w:t>
      </w:r>
      <w:r>
        <w:t>сфере</w:t>
      </w:r>
      <w:r w:rsidRPr="007B15F5">
        <w:t xml:space="preserve"> </w:t>
      </w:r>
      <w:r>
        <w:t>обращения</w:t>
      </w:r>
      <w:r w:rsidRPr="007B15F5">
        <w:t xml:space="preserve"> </w:t>
      </w:r>
      <w:r>
        <w:t>с</w:t>
      </w:r>
      <w:r w:rsidRPr="007B15F5">
        <w:t xml:space="preserve"> </w:t>
      </w:r>
      <w:r>
        <w:t>отходами</w:t>
      </w:r>
      <w:r w:rsidRPr="007B15F5">
        <w:t xml:space="preserve"> </w:t>
      </w:r>
      <w:r>
        <w:t>производства</w:t>
      </w:r>
      <w:r w:rsidRPr="007B15F5">
        <w:t xml:space="preserve"> </w:t>
      </w:r>
      <w:r>
        <w:t>и</w:t>
      </w:r>
      <w:r w:rsidRPr="007B15F5">
        <w:t xml:space="preserve"> </w:t>
      </w:r>
      <w:r>
        <w:t>потребления</w:t>
      </w:r>
      <w:r w:rsidRPr="007B15F5">
        <w:t xml:space="preserve"> </w:t>
      </w:r>
      <w:r>
        <w:t>на</w:t>
      </w:r>
      <w:r w:rsidRPr="007B15F5">
        <w:t xml:space="preserve"> </w:t>
      </w:r>
      <w:r>
        <w:t>прежнем</w:t>
      </w:r>
      <w:r w:rsidRPr="007B15F5">
        <w:t xml:space="preserve"> </w:t>
      </w:r>
      <w:r>
        <w:t>уровне,</w:t>
      </w:r>
      <w:r w:rsidRPr="007B15F5">
        <w:t xml:space="preserve"> </w:t>
      </w:r>
      <w:r>
        <w:t>непринятие мер по ее улучшению в ближайшем будущем неизбежно приведут к</w:t>
      </w:r>
      <w:r w:rsidRPr="007B15F5">
        <w:t xml:space="preserve"> </w:t>
      </w:r>
      <w:r>
        <w:t>дальнейшему</w:t>
      </w:r>
      <w:r w:rsidRPr="007B15F5">
        <w:t xml:space="preserve"> </w:t>
      </w:r>
      <w:r>
        <w:t>росту</w:t>
      </w:r>
      <w:r w:rsidRPr="007B15F5">
        <w:t xml:space="preserve"> </w:t>
      </w:r>
      <w:r>
        <w:t>объемов</w:t>
      </w:r>
      <w:r w:rsidRPr="007B15F5">
        <w:t xml:space="preserve"> </w:t>
      </w:r>
      <w:r>
        <w:t>отходов,</w:t>
      </w:r>
      <w:r w:rsidRPr="007B15F5">
        <w:t xml:space="preserve"> </w:t>
      </w:r>
      <w:r>
        <w:t>сбрасываемых</w:t>
      </w:r>
      <w:r w:rsidRPr="007B15F5">
        <w:t xml:space="preserve"> </w:t>
      </w:r>
      <w:r>
        <w:t>в</w:t>
      </w:r>
      <w:r w:rsidRPr="007B15F5">
        <w:t xml:space="preserve"> </w:t>
      </w:r>
      <w:r>
        <w:t>несанкционированных</w:t>
      </w:r>
      <w:r w:rsidRPr="007B15F5">
        <w:t xml:space="preserve"> </w:t>
      </w:r>
      <w:r>
        <w:t>местах и, как следствие, к негативному воздействию на все компоненты природной</w:t>
      </w:r>
      <w:r w:rsidRPr="007B15F5">
        <w:t xml:space="preserve"> </w:t>
      </w:r>
      <w:r>
        <w:t>среды (почва, подземные и поверхностные воды, воздух) и ухудшению санитарно-</w:t>
      </w:r>
      <w:r w:rsidRPr="007B15F5">
        <w:t xml:space="preserve"> </w:t>
      </w:r>
      <w:r>
        <w:t xml:space="preserve">эпидемиологического благополучия населения. Несмотря на то, что на </w:t>
      </w:r>
      <w:proofErr w:type="gramStart"/>
      <w:r>
        <w:t>территории</w:t>
      </w:r>
      <w:proofErr w:type="gramEnd"/>
      <w:r w:rsidRPr="007B15F5">
        <w:t xml:space="preserve"> </w:t>
      </w:r>
      <w:r>
        <w:t>ЗАТО Озерный</w:t>
      </w:r>
      <w:r w:rsidRPr="007B15F5">
        <w:t xml:space="preserve"> </w:t>
      </w:r>
      <w:r>
        <w:t>организован</w:t>
      </w:r>
      <w:r w:rsidRPr="007B15F5">
        <w:t xml:space="preserve"> </w:t>
      </w:r>
      <w:r>
        <w:t>регулярный</w:t>
      </w:r>
      <w:r w:rsidRPr="007B15F5">
        <w:t xml:space="preserve"> </w:t>
      </w:r>
      <w:r>
        <w:t>сбор</w:t>
      </w:r>
      <w:r w:rsidRPr="007B15F5">
        <w:t xml:space="preserve"> </w:t>
      </w:r>
      <w:r>
        <w:t>и</w:t>
      </w:r>
      <w:r w:rsidRPr="007B15F5">
        <w:t xml:space="preserve"> </w:t>
      </w:r>
      <w:r>
        <w:t>вывоз</w:t>
      </w:r>
      <w:r w:rsidRPr="007B15F5">
        <w:t xml:space="preserve"> </w:t>
      </w:r>
      <w:r>
        <w:t>ТКО,</w:t>
      </w:r>
      <w:r w:rsidRPr="007B15F5">
        <w:t xml:space="preserve"> </w:t>
      </w:r>
      <w:r>
        <w:t>периодически</w:t>
      </w:r>
      <w:r w:rsidRPr="007B15F5">
        <w:t xml:space="preserve"> </w:t>
      </w:r>
      <w:r>
        <w:t>выявляются</w:t>
      </w:r>
      <w:r w:rsidRPr="007B15F5">
        <w:t xml:space="preserve"> </w:t>
      </w:r>
      <w:r>
        <w:t>несанкционированные свалки, которые наносят ущерб эстетическому состоянию</w:t>
      </w:r>
      <w:r w:rsidRPr="007B15F5">
        <w:t xml:space="preserve"> городка </w:t>
      </w:r>
      <w:r>
        <w:t>и</w:t>
      </w:r>
      <w:r w:rsidRPr="007B15F5">
        <w:t xml:space="preserve"> </w:t>
      </w:r>
      <w:r>
        <w:t>санитарной</w:t>
      </w:r>
      <w:r w:rsidRPr="007B15F5">
        <w:t xml:space="preserve"> </w:t>
      </w:r>
      <w:r>
        <w:t>безопасности</w:t>
      </w:r>
      <w:r w:rsidRPr="007B15F5">
        <w:t xml:space="preserve"> </w:t>
      </w:r>
      <w:r>
        <w:t>населения.</w:t>
      </w:r>
    </w:p>
    <w:p w:rsidR="00BC0CA7" w:rsidRDefault="00BC0CA7" w:rsidP="004B3B04">
      <w:pPr>
        <w:pStyle w:val="a3"/>
        <w:spacing w:line="276" w:lineRule="auto"/>
        <w:ind w:right="544" w:firstLine="781"/>
        <w:jc w:val="both"/>
      </w:pPr>
      <w:r>
        <w:t>В</w:t>
      </w:r>
      <w:r w:rsidRPr="007B15F5">
        <w:t xml:space="preserve"> </w:t>
      </w:r>
      <w:r>
        <w:t>целях</w:t>
      </w:r>
      <w:r w:rsidRPr="007B15F5">
        <w:t xml:space="preserve"> </w:t>
      </w:r>
      <w:r>
        <w:t>санитарно-эпидемиологического</w:t>
      </w:r>
      <w:r w:rsidRPr="007B15F5">
        <w:t xml:space="preserve"> </w:t>
      </w:r>
      <w:r>
        <w:t>благополучия</w:t>
      </w:r>
      <w:r w:rsidRPr="007B15F5">
        <w:t xml:space="preserve"> </w:t>
      </w:r>
      <w:r>
        <w:t>населения</w:t>
      </w:r>
      <w:r w:rsidRPr="007B15F5">
        <w:t xml:space="preserve"> </w:t>
      </w:r>
      <w:r>
        <w:t>необходимо</w:t>
      </w:r>
      <w:r w:rsidRPr="007B15F5">
        <w:t xml:space="preserve"> </w:t>
      </w:r>
      <w:r>
        <w:t>вести</w:t>
      </w:r>
      <w:r w:rsidRPr="007B15F5">
        <w:t xml:space="preserve"> </w:t>
      </w:r>
      <w:r>
        <w:t>постоянную</w:t>
      </w:r>
      <w:r w:rsidRPr="007B15F5">
        <w:t xml:space="preserve"> </w:t>
      </w:r>
      <w:r>
        <w:t>работу</w:t>
      </w:r>
      <w:r w:rsidRPr="007B15F5">
        <w:t xml:space="preserve"> </w:t>
      </w:r>
      <w:r>
        <w:t>по</w:t>
      </w:r>
      <w:r w:rsidRPr="007B15F5">
        <w:t xml:space="preserve"> </w:t>
      </w:r>
      <w:r>
        <w:t>выявлению</w:t>
      </w:r>
      <w:r w:rsidRPr="007B15F5">
        <w:t xml:space="preserve"> </w:t>
      </w:r>
      <w:r>
        <w:t>и</w:t>
      </w:r>
      <w:r w:rsidRPr="007B15F5">
        <w:t xml:space="preserve"> </w:t>
      </w:r>
      <w:r>
        <w:t>ликвидации</w:t>
      </w:r>
      <w:r w:rsidRPr="007B15F5">
        <w:t xml:space="preserve"> </w:t>
      </w:r>
      <w:r>
        <w:t>несанкционированных</w:t>
      </w:r>
      <w:r w:rsidRPr="007B15F5">
        <w:t xml:space="preserve"> </w:t>
      </w:r>
      <w:r>
        <w:t>свалок</w:t>
      </w:r>
      <w:r w:rsidRPr="007B15F5">
        <w:t xml:space="preserve"> </w:t>
      </w:r>
      <w:r>
        <w:t>на</w:t>
      </w:r>
      <w:r w:rsidRPr="007B15F5">
        <w:t xml:space="preserve"> </w:t>
      </w:r>
      <w:r>
        <w:t>территории</w:t>
      </w:r>
      <w:r w:rsidRPr="007B15F5">
        <w:t xml:space="preserve"> </w:t>
      </w:r>
      <w:r>
        <w:t>ЗАТО Озерный,</w:t>
      </w:r>
      <w:r w:rsidRPr="007B15F5">
        <w:t xml:space="preserve"> </w:t>
      </w:r>
      <w:r>
        <w:t>что</w:t>
      </w:r>
      <w:r w:rsidRPr="007B15F5">
        <w:t xml:space="preserve"> </w:t>
      </w:r>
      <w:r>
        <w:t>позволит</w:t>
      </w:r>
      <w:r w:rsidRPr="007B15F5">
        <w:t xml:space="preserve"> </w:t>
      </w:r>
      <w:r>
        <w:t>снизить</w:t>
      </w:r>
      <w:r w:rsidRPr="007B15F5">
        <w:t xml:space="preserve"> </w:t>
      </w:r>
      <w:r>
        <w:t>и</w:t>
      </w:r>
      <w:r w:rsidRPr="007B15F5">
        <w:t xml:space="preserve"> </w:t>
      </w:r>
      <w:r>
        <w:t>локализовать негативное воздействие на окружающую природную среду, улучшить</w:t>
      </w:r>
      <w:r w:rsidRPr="007B15F5">
        <w:t xml:space="preserve"> </w:t>
      </w:r>
      <w:r>
        <w:t>экологическую</w:t>
      </w:r>
      <w:r w:rsidRPr="007B15F5">
        <w:t xml:space="preserve"> </w:t>
      </w:r>
      <w:r>
        <w:t>обстановку,</w:t>
      </w:r>
      <w:r w:rsidRPr="007B15F5">
        <w:t xml:space="preserve"> </w:t>
      </w:r>
      <w:r>
        <w:t>в</w:t>
      </w:r>
      <w:r w:rsidRPr="007B15F5">
        <w:t xml:space="preserve"> </w:t>
      </w:r>
      <w:proofErr w:type="spellStart"/>
      <w:r>
        <w:t>т.ч</w:t>
      </w:r>
      <w:proofErr w:type="spellEnd"/>
      <w:r>
        <w:t>.</w:t>
      </w:r>
      <w:r w:rsidRPr="007B15F5">
        <w:t xml:space="preserve"> </w:t>
      </w:r>
      <w:r>
        <w:t>снизить</w:t>
      </w:r>
      <w:r w:rsidRPr="007B15F5">
        <w:t xml:space="preserve"> </w:t>
      </w:r>
      <w:r>
        <w:t>загрязнение</w:t>
      </w:r>
      <w:r w:rsidRPr="007B15F5">
        <w:t xml:space="preserve"> </w:t>
      </w:r>
      <w:r>
        <w:t>почв</w:t>
      </w:r>
      <w:r w:rsidRPr="007B15F5">
        <w:t xml:space="preserve"> </w:t>
      </w:r>
      <w:r>
        <w:t>путем</w:t>
      </w:r>
      <w:r w:rsidRPr="007B15F5">
        <w:t xml:space="preserve"> </w:t>
      </w:r>
      <w:r>
        <w:t>ликвидации</w:t>
      </w:r>
      <w:r w:rsidRPr="007B15F5">
        <w:t xml:space="preserve"> </w:t>
      </w:r>
      <w:r>
        <w:t>несанкционированных</w:t>
      </w:r>
      <w:r w:rsidRPr="007B15F5">
        <w:t xml:space="preserve"> </w:t>
      </w:r>
      <w:r>
        <w:t>свалок,</w:t>
      </w:r>
      <w:r w:rsidRPr="007B15F5">
        <w:t xml:space="preserve"> </w:t>
      </w:r>
      <w:r>
        <w:t>улучшить</w:t>
      </w:r>
      <w:r w:rsidRPr="007B15F5">
        <w:t xml:space="preserve"> </w:t>
      </w:r>
      <w:r>
        <w:t>экологическую</w:t>
      </w:r>
      <w:r w:rsidRPr="007B15F5">
        <w:t xml:space="preserve"> </w:t>
      </w:r>
      <w:r>
        <w:t>обстановку</w:t>
      </w:r>
      <w:r w:rsidRPr="007B15F5">
        <w:t xml:space="preserve"> </w:t>
      </w:r>
      <w:r>
        <w:t>за</w:t>
      </w:r>
      <w:r w:rsidRPr="007B15F5">
        <w:t xml:space="preserve"> </w:t>
      </w:r>
      <w:r>
        <w:t>счет</w:t>
      </w:r>
      <w:r w:rsidRPr="007B15F5">
        <w:t xml:space="preserve"> </w:t>
      </w:r>
      <w:r>
        <w:t>вовлечения</w:t>
      </w:r>
      <w:r w:rsidRPr="007B15F5">
        <w:t xml:space="preserve"> </w:t>
      </w:r>
      <w:r>
        <w:t>населения</w:t>
      </w:r>
      <w:r w:rsidRPr="007B15F5">
        <w:t xml:space="preserve"> </w:t>
      </w:r>
      <w:r>
        <w:t>в</w:t>
      </w:r>
      <w:r w:rsidRPr="007B15F5">
        <w:t xml:space="preserve"> </w:t>
      </w:r>
      <w:r>
        <w:t>работу</w:t>
      </w:r>
      <w:r w:rsidRPr="007B15F5">
        <w:t xml:space="preserve"> </w:t>
      </w:r>
      <w:r>
        <w:t>по</w:t>
      </w:r>
      <w:r w:rsidRPr="007B15F5">
        <w:t xml:space="preserve"> </w:t>
      </w:r>
      <w:r>
        <w:t>охране</w:t>
      </w:r>
      <w:r w:rsidRPr="007B15F5">
        <w:t xml:space="preserve"> </w:t>
      </w:r>
      <w:r>
        <w:t>окружающей</w:t>
      </w:r>
      <w:r w:rsidRPr="007B15F5">
        <w:t xml:space="preserve"> </w:t>
      </w:r>
      <w:r>
        <w:lastRenderedPageBreak/>
        <w:t>среды</w:t>
      </w:r>
      <w:r w:rsidRPr="007B15F5">
        <w:t xml:space="preserve"> </w:t>
      </w:r>
      <w:r>
        <w:t>на</w:t>
      </w:r>
      <w:r w:rsidRPr="007B15F5">
        <w:t xml:space="preserve"> </w:t>
      </w:r>
      <w:r>
        <w:t>основе</w:t>
      </w:r>
      <w:r w:rsidRPr="007B15F5">
        <w:t xml:space="preserve"> </w:t>
      </w:r>
      <w:r>
        <w:t>повышения</w:t>
      </w:r>
      <w:r w:rsidRPr="007B15F5">
        <w:t xml:space="preserve"> </w:t>
      </w:r>
      <w:r>
        <w:t>уровня</w:t>
      </w:r>
      <w:r w:rsidRPr="007B15F5">
        <w:t xml:space="preserve"> </w:t>
      </w:r>
      <w:r>
        <w:t>экологического</w:t>
      </w:r>
      <w:r w:rsidRPr="007B15F5">
        <w:t xml:space="preserve"> </w:t>
      </w:r>
      <w:r>
        <w:t>образования,</w:t>
      </w:r>
      <w:r w:rsidRPr="007B15F5">
        <w:t xml:space="preserve"> </w:t>
      </w:r>
      <w:r>
        <w:t>повысить</w:t>
      </w:r>
      <w:r w:rsidRPr="007B15F5">
        <w:t xml:space="preserve"> </w:t>
      </w:r>
      <w:r>
        <w:t>эффективность</w:t>
      </w:r>
      <w:r w:rsidRPr="007B15F5">
        <w:t xml:space="preserve"> </w:t>
      </w:r>
      <w:r>
        <w:t>управления</w:t>
      </w:r>
      <w:r w:rsidRPr="007B15F5">
        <w:t xml:space="preserve"> </w:t>
      </w:r>
      <w:r>
        <w:t>экологической безопасностью.</w:t>
      </w:r>
    </w:p>
    <w:p w:rsidR="00BC0CA7" w:rsidRPr="007B15F5" w:rsidRDefault="00BC0CA7" w:rsidP="00864A82">
      <w:pPr>
        <w:jc w:val="center"/>
        <w:rPr>
          <w:sz w:val="28"/>
          <w:szCs w:val="20"/>
        </w:rPr>
      </w:pPr>
      <w:r w:rsidRPr="007B15F5">
        <w:rPr>
          <w:sz w:val="28"/>
          <w:szCs w:val="20"/>
        </w:rPr>
        <w:t>Раздел 2</w:t>
      </w:r>
    </w:p>
    <w:p w:rsidR="00BC0CA7" w:rsidRPr="00864A82" w:rsidRDefault="00BC0CA7" w:rsidP="00864A82">
      <w:pPr>
        <w:jc w:val="center"/>
        <w:rPr>
          <w:sz w:val="28"/>
          <w:szCs w:val="20"/>
        </w:rPr>
      </w:pPr>
      <w:r w:rsidRPr="00864A82">
        <w:rPr>
          <w:sz w:val="28"/>
          <w:szCs w:val="20"/>
        </w:rPr>
        <w:t>Основные направления решения проблем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>
        <w:t xml:space="preserve">2.1. </w:t>
      </w:r>
      <w:r w:rsidRPr="00771BFD">
        <w:t>Основным направлением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общественных зон.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>
        <w:t xml:space="preserve">2.2. </w:t>
      </w:r>
      <w:r w:rsidRPr="00771BFD">
        <w:t>Реализация программы позволит создать благоприятные условия среды обитания, повысить комфортность проживания населения, увеличить площадь озеленения</w:t>
      </w:r>
      <w:r>
        <w:t xml:space="preserve"> </w:t>
      </w:r>
      <w:r w:rsidRPr="00771BFD">
        <w:t>территорий, обеспечить более эффективную эксплуатацию жилых домов, улучшить условия для отдыха и занятий спортом.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>
        <w:t xml:space="preserve">2.3. </w:t>
      </w:r>
      <w:r w:rsidRPr="00771BFD">
        <w:t>Благоустройство дворовых территорий предусматривает минимальный перечень и дополнительный перечень работ по благоустройству.</w:t>
      </w:r>
      <w:r>
        <w:t xml:space="preserve"> </w:t>
      </w:r>
      <w:r w:rsidRPr="00771BFD">
        <w:t>Минимальный перечень работ по благоустройству дворовых территорий многоквартирных домов включает в себя: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- ремонт дворовых проездов;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-</w:t>
      </w:r>
      <w:r>
        <w:t xml:space="preserve"> </w:t>
      </w:r>
      <w:r w:rsidRPr="00771BFD">
        <w:t>обеспечение освещения дворовых территорий;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>
        <w:t>- ремонт тротуаров;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>
        <w:t>- устройство контейнерных площадок;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-</w:t>
      </w:r>
      <w:r>
        <w:t xml:space="preserve"> </w:t>
      </w:r>
      <w:r w:rsidRPr="00771BFD">
        <w:t>установка скамеек, урн.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При этом указанный перечень является исчерпывающим и не может быть расширен.</w:t>
      </w:r>
    </w:p>
    <w:p w:rsidR="00BC0CA7" w:rsidRPr="00771BFD" w:rsidRDefault="00864A82" w:rsidP="004B3B04">
      <w:pPr>
        <w:pStyle w:val="a3"/>
        <w:spacing w:before="43" w:line="276" w:lineRule="auto"/>
        <w:ind w:right="545" w:firstLine="736"/>
        <w:jc w:val="both"/>
      </w:pPr>
      <w:r>
        <w:t>2.4</w:t>
      </w:r>
      <w:r w:rsidR="00BC0CA7">
        <w:t xml:space="preserve">. </w:t>
      </w:r>
      <w:r w:rsidR="00BC0CA7" w:rsidRPr="00771BFD">
        <w:t>Дополнительный перечень работ по благоустройству дворовых территорий многоквартирных домов включает в себя: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- оборудование детских и спортивных площадок;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- оборудование автомобильных парковок;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>
        <w:t>- озеленение территорий и др.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При этом дополнительный перечень работ по благоустройству формируется на основании предложений собственников помещений многоквартирных домов, расположенных в границах дворовой территории, подлежащей благоустройству, утвержденных протоколом общего собрания собственников помещений многоквартирных домов и согласованных с ГУ «Государственная жилищная инспекция» Тверской области и реализуемых только при условии выполнения работ, предусмотренных минимальным перечнем работ по благоустройству.</w:t>
      </w:r>
      <w:r>
        <w:t xml:space="preserve"> Работы, </w:t>
      </w:r>
      <w:proofErr w:type="gramStart"/>
      <w:r>
        <w:t>выполненные  по</w:t>
      </w:r>
      <w:proofErr w:type="gramEnd"/>
      <w:r>
        <w:t xml:space="preserve"> </w:t>
      </w:r>
      <w:r>
        <w:lastRenderedPageBreak/>
        <w:t xml:space="preserve">дополнительному перечню, предусматривают </w:t>
      </w:r>
      <w:proofErr w:type="spellStart"/>
      <w:r>
        <w:t>софинансирование</w:t>
      </w:r>
      <w:proofErr w:type="spellEnd"/>
      <w:r>
        <w:t xml:space="preserve"> собственников помещений многоквартирного дома в размере не менее 20%. </w:t>
      </w:r>
    </w:p>
    <w:p w:rsidR="00BC0CA7" w:rsidRPr="00771BFD" w:rsidRDefault="00864A82" w:rsidP="004B3B04">
      <w:pPr>
        <w:pStyle w:val="a3"/>
        <w:spacing w:before="43" w:line="276" w:lineRule="auto"/>
        <w:ind w:right="545" w:firstLine="736"/>
        <w:jc w:val="both"/>
      </w:pPr>
      <w:r>
        <w:t>2.5</w:t>
      </w:r>
      <w:r w:rsidR="00BC0CA7">
        <w:t xml:space="preserve">. </w:t>
      </w:r>
      <w:r w:rsidR="00BC0CA7" w:rsidRPr="00771BFD">
        <w:t xml:space="preserve">Объекты благоустройства </w:t>
      </w:r>
      <w:r w:rsidR="00BC0CA7">
        <w:t>поселка Оз</w:t>
      </w:r>
      <w:r>
        <w:t>е</w:t>
      </w:r>
      <w:r w:rsidR="00BC0CA7">
        <w:t>рный</w:t>
      </w:r>
      <w:r w:rsidR="00BC0CA7" w:rsidRPr="00771BFD">
        <w:t xml:space="preserve"> формируются из предложений заинтересованных лиц о включении общественных и дворовых территорий в программу</w:t>
      </w:r>
      <w:r w:rsidR="00BC0CA7">
        <w:t xml:space="preserve"> </w:t>
      </w:r>
      <w:r w:rsidR="00BC0CA7" w:rsidRPr="00771BFD">
        <w:t>путем проведения общественного обсуждения с заинтересованными лицами и утверждения дизайн-проектов благоустройства дворовых территорий и территорий общего пользования, включенных в программу в текущем году</w:t>
      </w:r>
      <w:r w:rsidR="00BC0CA7">
        <w:t>,</w:t>
      </w:r>
      <w:r w:rsidR="00BC0CA7" w:rsidRPr="00771BFD">
        <w:t xml:space="preserve"> в соответствии с Порядком разработки, обсуждения с заинтересованными лицами и утверждения дизайн-проектов благоустройства дворовых территорий, включаемых в муниципальную программу </w:t>
      </w:r>
      <w:r w:rsidR="00BC0CA7" w:rsidRPr="001044A1">
        <w:t>«Формирование современной городской среды ЗАТО Озёрный Тверской области на 2018 – 20</w:t>
      </w:r>
      <w:r w:rsidR="007B20EB">
        <w:t>30</w:t>
      </w:r>
      <w:r w:rsidR="00BC0CA7" w:rsidRPr="001044A1">
        <w:t xml:space="preserve"> годы»</w:t>
      </w:r>
      <w:r w:rsidR="00BC0CA7">
        <w:t>, утверждаемым постановлением Администрации ЗАТО Озёрный</w:t>
      </w:r>
      <w:r w:rsidR="00BC0CA7" w:rsidRPr="00771BFD">
        <w:t>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>
        <w:t>2.</w:t>
      </w:r>
      <w:r w:rsidR="00864A82">
        <w:t>6</w:t>
      </w:r>
      <w:r>
        <w:t xml:space="preserve">. </w:t>
      </w:r>
      <w:r w:rsidRPr="00771BFD">
        <w:t>Проведение мероприятий по благоустройству дворовых те</w:t>
      </w:r>
      <w:r>
        <w:t>рриторий многоквартирных домов и</w:t>
      </w:r>
      <w:r w:rsidRPr="00771BFD">
        <w:t xml:space="preserve"> общественных территорий осуществляется с условием создания доступной среды, а именно обеспечения физической, пространственной и информационной доступности для инвалидов и маломобильных групп населения.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>
        <w:t>2.</w:t>
      </w:r>
      <w:r w:rsidR="00864A82">
        <w:t>7</w:t>
      </w:r>
      <w:r>
        <w:t xml:space="preserve">. </w:t>
      </w:r>
      <w:r w:rsidRPr="00771BFD">
        <w:t>Заинтересованные лица принимают участие в реализации мероприятий по благоустройству дворовых территорий, включенных в программу в текущем году, в рамках минимального и дополнительного перечней работ по благоустройству в форме трудового и (или) финансового участия. Условия финансового участия заинтересованных лиц, организаций в выполнении минимального и дополнительного перечней работ по благоустройству дворовых территорий, включенных в программу на текущий год, осуществляется в соответствии с Порядком аккумулирования средств заинтересованных лиц, направляемых на выполнение минимального</w:t>
      </w:r>
      <w:r>
        <w:t xml:space="preserve"> и</w:t>
      </w:r>
      <w:r w:rsidRPr="00771BFD">
        <w:t xml:space="preserve"> дополнительного перечней работ по благоустройству дворовых территорий на территории </w:t>
      </w:r>
      <w:r>
        <w:t>ЗАТО Озёрный Тверской области, утверждаемым постановлением Администрации ЗАТО Озёрный</w:t>
      </w:r>
      <w:r w:rsidRPr="00771BFD">
        <w:t>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Под трудовым участием понимается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(уборка мусора), и другие работы (покраска оборудования, озеленение территории</w:t>
      </w:r>
      <w:r>
        <w:t>,</w:t>
      </w:r>
      <w:r w:rsidRPr="00771BFD">
        <w:t xml:space="preserve"> посадка деревьев, охрана объекта)</w:t>
      </w:r>
      <w:r>
        <w:t>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 xml:space="preserve">Трудовое участие заинтересованных лиц в реализации мероприятий программы по благоустройству дворовых территорий, включенных в программу на текущий год, должно подтверждаться документально. Документы, подтверждающие трудовое участие заинтересованных лиц, </w:t>
      </w:r>
      <w:r w:rsidRPr="00771BFD">
        <w:lastRenderedPageBreak/>
        <w:t>предоставляются в Общественную комиссию в соответствии с протоколом общего собрания собственников помещений в многоквартирном доме.</w:t>
      </w:r>
      <w:r>
        <w:t xml:space="preserve"> 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В качестве документов (материалов), подтверждающих трудовое участие могут быть представлены отчеты подрядных организаций о выполнении работ, включающих информацию о проведении мероприятий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этом, рекомендуется в качестве приложения к т</w:t>
      </w:r>
      <w:r>
        <w:t xml:space="preserve">акому отчету представлять фото, </w:t>
      </w:r>
      <w:r w:rsidRPr="00771BFD">
        <w:t xml:space="preserve">видеоматериалы, подтверждающие проведение мероприятий с трудовым участием граждан. Документы подтверждающие трудовое участие, представляются в Общественную комиссию не позднее 10 календарных дней со дня окончания работ, выполняемых заинтересованными лицами. </w:t>
      </w:r>
    </w:p>
    <w:p w:rsidR="00BC0CA7" w:rsidRPr="00AE1BF8" w:rsidRDefault="00864A82" w:rsidP="004B3B04">
      <w:pPr>
        <w:pStyle w:val="a3"/>
        <w:spacing w:before="43" w:line="276" w:lineRule="auto"/>
        <w:ind w:right="545" w:firstLine="736"/>
        <w:jc w:val="both"/>
      </w:pPr>
      <w:r>
        <w:t>2.8</w:t>
      </w:r>
      <w:r w:rsidR="00BC0CA7">
        <w:t xml:space="preserve">. </w:t>
      </w:r>
      <w:r w:rsidR="00BC0CA7" w:rsidRPr="00771BFD">
        <w:t>В случае, если государственной программой Тверской области формирования городской среды будет предусмотрено финансовое участие заинтересованных лиц (собственники помещений многоквартирных домов, собственники зданий и сооружений, расположенных в границах дворовой территории) в выполнении минимального перечня работ по благоустройству дворовых территорий, и (или) в случае включения заинтересованными лицами в дизайн-проект благоустройства дворовой территории работ, входящих в дополнительный перечень работ по благоустройству дворовых территорий, заинтересованные лица могут участвовать в реализации программы на основании действующего законодательства Российской Федерации, а также Порядком аккумулирования средств заинтересованных лиц, направляемых на выполнение минимального</w:t>
      </w:r>
      <w:r w:rsidR="00BC0CA7">
        <w:t xml:space="preserve"> и</w:t>
      </w:r>
      <w:r w:rsidR="00BC0CA7" w:rsidRPr="00771BFD">
        <w:t xml:space="preserve"> дополнительного перечней работ по благоустройству дворовых территорий на территории </w:t>
      </w:r>
      <w:r w:rsidR="00BC0CA7">
        <w:t>ЗАТО Озёрный Тверской области</w:t>
      </w:r>
      <w:r w:rsidR="00BC0CA7" w:rsidRPr="00771BFD">
        <w:t xml:space="preserve">. Выполнение видов работ из дополнительного перечня работ благоустройства дворовых территорий, включенных в программу, при условии финансового участия заинтересованных лиц в выполнении указанных видов работ должно составлять не менее 1 (одного) процента от общей стоимости соответствующего вида работ. Таким образом, комплексный подход к реализации мероприятий по благоустройству, отвечающих современным требованиям, позволит создать современную комфортную среду для проживания граждан и </w:t>
      </w:r>
      <w:proofErr w:type="gramStart"/>
      <w:r w:rsidR="00BC0CA7" w:rsidRPr="00771BFD">
        <w:t>гостей</w:t>
      </w:r>
      <w:proofErr w:type="gramEnd"/>
      <w:r w:rsidR="00BC0CA7" w:rsidRPr="00771BFD">
        <w:t xml:space="preserve"> </w:t>
      </w:r>
      <w:r w:rsidR="00BC0CA7">
        <w:t>ЗАТО Озёрный</w:t>
      </w:r>
    </w:p>
    <w:p w:rsidR="00BC0CA7" w:rsidRPr="00AE1BF8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Pr="007B15F5" w:rsidRDefault="00BC0CA7" w:rsidP="00F33223">
      <w:pPr>
        <w:pStyle w:val="a3"/>
        <w:spacing w:before="43" w:line="276" w:lineRule="auto"/>
        <w:ind w:right="545" w:firstLine="736"/>
      </w:pPr>
      <w:r w:rsidRPr="007B15F5">
        <w:t>Раздел 3</w:t>
      </w:r>
    </w:p>
    <w:p w:rsidR="00BC0CA7" w:rsidRPr="00864A82" w:rsidRDefault="00BC0CA7" w:rsidP="00F33223">
      <w:pPr>
        <w:pStyle w:val="a3"/>
        <w:spacing w:before="43" w:line="276" w:lineRule="auto"/>
        <w:ind w:right="545" w:firstLine="736"/>
      </w:pPr>
      <w:r w:rsidRPr="00864A82">
        <w:t>Цели программы</w:t>
      </w:r>
    </w:p>
    <w:p w:rsidR="006D3718" w:rsidRDefault="00E814CC" w:rsidP="00E814CC">
      <w:pPr>
        <w:pStyle w:val="a3"/>
        <w:spacing w:before="43" w:line="276" w:lineRule="auto"/>
        <w:ind w:right="545"/>
        <w:jc w:val="both"/>
      </w:pPr>
      <w:r>
        <w:tab/>
        <w:t xml:space="preserve">3.1. Цели и показатели исполнения муниципальной программы «Формирование современной городской </w:t>
      </w:r>
      <w:proofErr w:type="gramStart"/>
      <w:r>
        <w:t>среды</w:t>
      </w:r>
      <w:proofErr w:type="gramEnd"/>
      <w:r>
        <w:t xml:space="preserve"> ЗАТО Озерный Тверской области» определены</w:t>
      </w:r>
      <w:r w:rsidR="00EA52EA">
        <w:t xml:space="preserve"> в подпрограмме 2 «Развитие и благоустройство ЗАТО </w:t>
      </w:r>
      <w:r w:rsidR="00EA52EA">
        <w:lastRenderedPageBreak/>
        <w:t>Озерный Тверской области»</w:t>
      </w:r>
      <w:r>
        <w:t xml:space="preserve"> </w:t>
      </w:r>
      <w:r w:rsidR="00EA52EA">
        <w:t>муниципальной программы ЗАТО Озерный Тверской области «Жилищно-коммунальное хозяйство и энергетика ЗАТО Озерный Тверской области.</w:t>
      </w:r>
    </w:p>
    <w:p w:rsidR="00EA52EA" w:rsidRDefault="00EA52EA" w:rsidP="00E814CC">
      <w:pPr>
        <w:pStyle w:val="a3"/>
        <w:spacing w:before="43" w:line="276" w:lineRule="auto"/>
        <w:ind w:right="545"/>
        <w:jc w:val="both"/>
      </w:pPr>
      <w:r>
        <w:tab/>
        <w:t>З</w:t>
      </w:r>
      <w:r w:rsidR="006D3718">
        <w:t>адача 1 подпрограммы 2: «Повышение уровня внешнего благоустройства, создание комфортных условий для проживания граждан»;</w:t>
      </w:r>
    </w:p>
    <w:p w:rsidR="006D3718" w:rsidRDefault="006D3718" w:rsidP="00E814CC">
      <w:pPr>
        <w:pStyle w:val="a3"/>
        <w:spacing w:before="43" w:line="276" w:lineRule="auto"/>
        <w:ind w:right="545"/>
        <w:jc w:val="both"/>
      </w:pPr>
      <w:r>
        <w:tab/>
        <w:t xml:space="preserve">Задача 2 подпрограммы 2: «Ответственность </w:t>
      </w:r>
      <w:proofErr w:type="gramStart"/>
      <w:r>
        <w:t>жителей</w:t>
      </w:r>
      <w:proofErr w:type="gramEnd"/>
      <w:r>
        <w:t xml:space="preserve"> ЗАТО Озерный за состояние территории ЗАТО Озерный».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 w:rsidRPr="00AE1BF8">
        <w:tab/>
      </w:r>
    </w:p>
    <w:p w:rsidR="00BC0CA7" w:rsidRPr="007B15F5" w:rsidRDefault="00BC0CA7" w:rsidP="006D3718">
      <w:pPr>
        <w:pStyle w:val="a3"/>
        <w:spacing w:before="43" w:line="276" w:lineRule="auto"/>
        <w:ind w:right="545" w:firstLine="736"/>
      </w:pPr>
      <w:r w:rsidRPr="007B15F5">
        <w:t xml:space="preserve">Раздел </w:t>
      </w:r>
      <w:r w:rsidR="006D3718" w:rsidRPr="007B15F5">
        <w:t>4</w:t>
      </w:r>
      <w:r w:rsidRPr="007B15F5">
        <w:t>.</w:t>
      </w:r>
    </w:p>
    <w:p w:rsidR="00BC0CA7" w:rsidRPr="00864A82" w:rsidRDefault="00BC0CA7" w:rsidP="00864A82">
      <w:pPr>
        <w:pStyle w:val="a3"/>
        <w:spacing w:before="43" w:line="276" w:lineRule="auto"/>
        <w:ind w:right="545" w:firstLine="736"/>
      </w:pPr>
      <w:r w:rsidRPr="00864A82">
        <w:t>Механизм управления и мониторинга реализации программы</w:t>
      </w:r>
    </w:p>
    <w:p w:rsidR="00BC0CA7" w:rsidRPr="00AE1BF8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Pr="00771BFD" w:rsidRDefault="006D3718" w:rsidP="004B3B04">
      <w:pPr>
        <w:pStyle w:val="a3"/>
        <w:spacing w:before="43" w:line="276" w:lineRule="auto"/>
        <w:ind w:right="545" w:firstLine="736"/>
        <w:jc w:val="both"/>
      </w:pPr>
      <w:r>
        <w:t>4</w:t>
      </w:r>
      <w:r w:rsidR="00BC0CA7">
        <w:t xml:space="preserve">.1. </w:t>
      </w:r>
      <w:r w:rsidR="00BC0CA7" w:rsidRPr="00771BFD">
        <w:t>Механизм управления программой представляет собой скоординированные по срокам и направлениям действия исполнителей конкретных мероприятий, ведущие к достижению намеченных целей.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Оперативное управление и координацию работ по выполнению мероприятий программы осуществляет главный</w:t>
      </w:r>
      <w:r>
        <w:t xml:space="preserve"> </w:t>
      </w:r>
      <w:r w:rsidRPr="00771BFD">
        <w:t>администратор программы –</w:t>
      </w:r>
      <w:r>
        <w:t xml:space="preserve"> </w:t>
      </w:r>
      <w:proofErr w:type="gramStart"/>
      <w:r>
        <w:t>А</w:t>
      </w:r>
      <w:r w:rsidRPr="00771BFD">
        <w:t>дминистрация</w:t>
      </w:r>
      <w:proofErr w:type="gramEnd"/>
      <w:r w:rsidRPr="00771BFD">
        <w:t xml:space="preserve"> </w:t>
      </w:r>
      <w:r>
        <w:t>ЗАТО Озёрный</w:t>
      </w:r>
      <w:r w:rsidRPr="00771BFD">
        <w:t xml:space="preserve"> соответствии с утвержденным порядком принятия решений о разработке муниципальных программ,</w:t>
      </w:r>
      <w:r>
        <w:t xml:space="preserve"> </w:t>
      </w:r>
      <w:r w:rsidRPr="00771BFD">
        <w:t>формирования, реализации и проведения оценки эффективности реализации</w:t>
      </w:r>
      <w:r>
        <w:t xml:space="preserve"> </w:t>
      </w:r>
      <w:r w:rsidRPr="00771BFD">
        <w:t>муниципальных</w:t>
      </w:r>
      <w:r>
        <w:t xml:space="preserve"> </w:t>
      </w:r>
      <w:r w:rsidRPr="00771BFD">
        <w:t>программ.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Главный администратор программы самостоятельно определяет формы и методы управления реализацией программы.</w:t>
      </w:r>
    </w:p>
    <w:p w:rsidR="00BC0CA7" w:rsidRPr="00771BFD" w:rsidRDefault="006D3718" w:rsidP="004B3B04">
      <w:pPr>
        <w:pStyle w:val="a3"/>
        <w:spacing w:before="43" w:line="276" w:lineRule="auto"/>
        <w:ind w:right="545" w:firstLine="736"/>
        <w:jc w:val="both"/>
      </w:pPr>
      <w:r>
        <w:t>4</w:t>
      </w:r>
      <w:r w:rsidR="00BC0CA7">
        <w:t xml:space="preserve">.2. </w:t>
      </w:r>
      <w:r w:rsidR="00BC0CA7" w:rsidRPr="00771BFD">
        <w:t>Исполнители программы в целях достижения показателей результатов и реализации мероприятий программы: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 xml:space="preserve">обеспечивают разработку нормативных правовых </w:t>
      </w:r>
      <w:proofErr w:type="gramStart"/>
      <w:r w:rsidRPr="00771BFD">
        <w:t>актов</w:t>
      </w:r>
      <w:proofErr w:type="gramEnd"/>
      <w:r w:rsidRPr="00771BFD">
        <w:t xml:space="preserve"> </w:t>
      </w:r>
      <w:r>
        <w:t>ЗАТО Озёрный</w:t>
      </w:r>
      <w:r w:rsidRPr="00771BFD">
        <w:t xml:space="preserve"> Тверской области, планов, необходимых для реализации мероприятий программы;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распределяют работу по реализации программы;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 xml:space="preserve">обеспечивают формирование и представление необходимой документации для осуществления финансирования за счет средств </w:t>
      </w:r>
      <w:r>
        <w:t xml:space="preserve">местного </w:t>
      </w:r>
      <w:proofErr w:type="gramStart"/>
      <w:r w:rsidRPr="00771BFD">
        <w:t>бюджета</w:t>
      </w:r>
      <w:proofErr w:type="gramEnd"/>
      <w:r>
        <w:t xml:space="preserve"> ЗАТО Озёрный</w:t>
      </w:r>
      <w:r w:rsidRPr="00771BFD">
        <w:t>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проводят при необходимости рабочие совещания по решению задач программы и текущему выполнению мероприятий;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подготавливают отчетные сведения по реализации программы.</w:t>
      </w:r>
    </w:p>
    <w:p w:rsidR="00BC0CA7" w:rsidRPr="00771BFD" w:rsidRDefault="006D3718" w:rsidP="004B3B04">
      <w:pPr>
        <w:pStyle w:val="a3"/>
        <w:spacing w:before="43" w:line="276" w:lineRule="auto"/>
        <w:ind w:right="545" w:firstLine="736"/>
        <w:jc w:val="both"/>
      </w:pPr>
      <w:r>
        <w:t>4</w:t>
      </w:r>
      <w:r w:rsidR="00BC0CA7">
        <w:t xml:space="preserve">.3. </w:t>
      </w:r>
      <w:r w:rsidR="00BC0CA7" w:rsidRPr="00771BFD">
        <w:t>В течение всего периода реализации программы: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 xml:space="preserve">расходы на реализацию программы подлежат включению в </w:t>
      </w:r>
      <w:r>
        <w:t xml:space="preserve">местный </w:t>
      </w:r>
      <w:proofErr w:type="gramStart"/>
      <w:r w:rsidRPr="00771BFD">
        <w:t>бюджет</w:t>
      </w:r>
      <w:proofErr w:type="gramEnd"/>
      <w:r w:rsidRPr="00771BFD">
        <w:t xml:space="preserve"> </w:t>
      </w:r>
      <w:r>
        <w:t xml:space="preserve">ЗАТО Озёрный </w:t>
      </w:r>
      <w:r w:rsidRPr="00771BFD">
        <w:t>на соответствующий финансовый год;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lastRenderedPageBreak/>
        <w:t xml:space="preserve">параметры программы учитываются при подготовке ежегодных отчетов о реализации программы за отчетный финансовый год. </w:t>
      </w:r>
    </w:p>
    <w:p w:rsidR="00BC0CA7" w:rsidRPr="00771BFD" w:rsidRDefault="006D3718" w:rsidP="004B3B04">
      <w:pPr>
        <w:pStyle w:val="a3"/>
        <w:spacing w:before="43" w:line="276" w:lineRule="auto"/>
        <w:ind w:left="429" w:right="545" w:firstLine="708"/>
        <w:jc w:val="both"/>
      </w:pPr>
      <w:r>
        <w:t>4</w:t>
      </w:r>
      <w:r w:rsidR="00BC0CA7">
        <w:t xml:space="preserve">.4. </w:t>
      </w:r>
      <w:r w:rsidR="00BC0CA7" w:rsidRPr="00771BFD">
        <w:t xml:space="preserve">Мониторинг реализации программы обеспечивает: 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 xml:space="preserve">а) регулярность получения информации о реализации программы от ответственных исполнителей главного администратора программы; 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б) согласованность действий ответственных исполнителей главного администратора программы;</w:t>
      </w:r>
      <w:r>
        <w:t xml:space="preserve"> 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 xml:space="preserve">в) своевременную актуализацию программы с учетом меняющихся внешних и внутренних рисков. </w:t>
      </w:r>
    </w:p>
    <w:p w:rsidR="00BC0CA7" w:rsidRPr="00771BFD" w:rsidRDefault="006D3718" w:rsidP="004B3B04">
      <w:pPr>
        <w:pStyle w:val="a3"/>
        <w:spacing w:before="43" w:line="276" w:lineRule="auto"/>
        <w:ind w:right="545" w:firstLine="736"/>
        <w:jc w:val="both"/>
      </w:pPr>
      <w:r>
        <w:t>4</w:t>
      </w:r>
      <w:r w:rsidR="00BC0CA7">
        <w:t xml:space="preserve">.5. </w:t>
      </w:r>
      <w:r w:rsidR="00BC0CA7" w:rsidRPr="00771BFD">
        <w:t xml:space="preserve">Мониторинг реализации программы осуществляется посредством регулярного сбора, анализа и оценки: 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 xml:space="preserve">а) информации об использовании финансовых ресурсов, предусмотренных на реализацию программы; 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б) информации о достижении запланированных показателей программы.</w:t>
      </w:r>
    </w:p>
    <w:p w:rsidR="00BC0CA7" w:rsidRPr="00771BFD" w:rsidRDefault="006D3718" w:rsidP="004B3B04">
      <w:pPr>
        <w:pStyle w:val="a3"/>
        <w:spacing w:before="43" w:line="276" w:lineRule="auto"/>
        <w:ind w:right="545" w:firstLine="736"/>
        <w:jc w:val="both"/>
      </w:pPr>
      <w:r>
        <w:t>4</w:t>
      </w:r>
      <w:r w:rsidR="00BC0CA7">
        <w:t>.7</w:t>
      </w:r>
      <w:r w:rsidR="00BC0CA7" w:rsidRPr="00AE1BF8">
        <w:t>. М</w:t>
      </w:r>
      <w:r w:rsidR="00BC0CA7" w:rsidRPr="00771BFD">
        <w:t>ониторинг реализации программы осуществляется в</w:t>
      </w:r>
      <w:r w:rsidR="00BC0CA7" w:rsidRPr="00AE1BF8">
        <w:t xml:space="preserve"> течение</w:t>
      </w:r>
      <w:r w:rsidR="00BC0CA7" w:rsidRPr="00771BFD">
        <w:t xml:space="preserve"> всего периода ее реализации и предусматривает: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а) ежегодную оценку выполнения исполнителями главного администратора программы мероприятий программы;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б) корректировку (при необходимости) мероприятий по реализации программы;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в) формирование отчета о реализации программы за отчетный финансовый год;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г) проведение экспертизы отчета о реализации программы за отчетный финансовый год.</w:t>
      </w:r>
    </w:p>
    <w:p w:rsidR="00BC0CA7" w:rsidRPr="00771BFD" w:rsidRDefault="006D3718" w:rsidP="004B3B04">
      <w:pPr>
        <w:pStyle w:val="a3"/>
        <w:spacing w:before="43" w:line="276" w:lineRule="auto"/>
        <w:ind w:right="545" w:firstLine="736"/>
        <w:jc w:val="both"/>
      </w:pPr>
      <w:r>
        <w:t>4</w:t>
      </w:r>
      <w:r w:rsidR="00BC0CA7">
        <w:t>.</w:t>
      </w:r>
      <w:r>
        <w:t>8</w:t>
      </w:r>
      <w:r w:rsidR="00BC0CA7">
        <w:t xml:space="preserve">. </w:t>
      </w:r>
      <w:r w:rsidR="00BC0CA7" w:rsidRPr="00771BFD">
        <w:t xml:space="preserve">Главный администратор программы формирует отчет о реализации программы за отчетный финансовый год по утвержденной форме. </w:t>
      </w:r>
    </w:p>
    <w:p w:rsidR="00BC0CA7" w:rsidRPr="00AE1BF8" w:rsidRDefault="00BC0CA7" w:rsidP="004B3B04">
      <w:pPr>
        <w:pStyle w:val="a3"/>
        <w:spacing w:before="43" w:line="276" w:lineRule="auto"/>
        <w:ind w:right="545" w:firstLine="736"/>
        <w:jc w:val="both"/>
      </w:pPr>
      <w:r w:rsidRPr="00AE1BF8">
        <w:t>К отчету о реализации программы за отчетный финансовый год прилагается пояснительная записка, которая содержит: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а) оценку фактического использования финансовых ресурсов и достигнутых показателей программы с указанием причин их отклонения от запланированных значений за отчетный финансовый год;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б) оценку возможности использования запланированных финансовых ресурсов и достижения запланированных значений показателей программы до окончания срока ее реализации;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в) результаты деятельности главного администратора программы</w:t>
      </w:r>
      <w:r>
        <w:t xml:space="preserve"> </w:t>
      </w:r>
      <w:r w:rsidRPr="00771BFD">
        <w:t>по управлению реализацией программы и предложения по совершенствованию управления реализацией программой;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lastRenderedPageBreak/>
        <w:t>г) анализ неучтенных рисков реализации программы и принятые меры по их минимизации;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д) оценку эффективности реализации программы за отчетный финансовый год.</w:t>
      </w:r>
    </w:p>
    <w:p w:rsidR="00BC0CA7" w:rsidRPr="00AD4FD6" w:rsidRDefault="006D3718" w:rsidP="004B3B04">
      <w:pPr>
        <w:pStyle w:val="a3"/>
        <w:spacing w:before="43" w:line="276" w:lineRule="auto"/>
        <w:ind w:right="545" w:firstLine="736"/>
        <w:jc w:val="both"/>
      </w:pPr>
      <w:r>
        <w:t>4</w:t>
      </w:r>
      <w:r w:rsidR="00BC0CA7">
        <w:t>.</w:t>
      </w:r>
      <w:r>
        <w:t>9</w:t>
      </w:r>
      <w:r w:rsidR="00BC0CA7">
        <w:t xml:space="preserve">. </w:t>
      </w:r>
      <w:r w:rsidR="00BC0CA7" w:rsidRPr="00AD4FD6">
        <w:t xml:space="preserve">При реализации программы </w:t>
      </w:r>
      <w:r w:rsidR="00BC0CA7">
        <w:t>главный администратор программы</w:t>
      </w:r>
      <w:r w:rsidR="00BC0CA7" w:rsidRPr="00AD4FD6">
        <w:t xml:space="preserve"> взаимодействует с органами </w:t>
      </w:r>
      <w:r w:rsidR="00BC0CA7">
        <w:t>местного самоуправления</w:t>
      </w:r>
      <w:r w:rsidR="00BC0CA7" w:rsidRPr="00AD4FD6">
        <w:t xml:space="preserve"> и </w:t>
      </w:r>
      <w:r w:rsidR="00BC0CA7">
        <w:t>иными организациями</w:t>
      </w:r>
      <w:r w:rsidR="00BC0CA7" w:rsidRPr="00AD4FD6">
        <w:t xml:space="preserve"> по вопросу благоустройства городской среды и обустройству мест массового отдыха населения. </w:t>
      </w:r>
    </w:p>
    <w:p w:rsidR="00BC0CA7" w:rsidRPr="00AD4FD6" w:rsidRDefault="00BC0CA7" w:rsidP="004B3B04">
      <w:pPr>
        <w:pStyle w:val="a3"/>
        <w:spacing w:before="43" w:line="276" w:lineRule="auto"/>
        <w:ind w:right="545" w:firstLine="736"/>
        <w:jc w:val="both"/>
      </w:pPr>
      <w:r>
        <w:t>Главный администратор программы</w:t>
      </w:r>
      <w:r w:rsidRPr="00AD4FD6">
        <w:t xml:space="preserve"> взаимодействует с организациями, учреждениями, предприятиями, управляющими организациями, товариществами собственников жилья, со средствами массовой информации по вопросам: </w:t>
      </w:r>
    </w:p>
    <w:p w:rsidR="00BC0CA7" w:rsidRPr="00AD4FD6" w:rsidRDefault="00BC0CA7" w:rsidP="004B3B04">
      <w:pPr>
        <w:pStyle w:val="a3"/>
        <w:spacing w:before="43" w:line="276" w:lineRule="auto"/>
        <w:ind w:right="545" w:firstLine="736"/>
        <w:jc w:val="both"/>
      </w:pPr>
      <w:r w:rsidRPr="00AD4FD6">
        <w:t xml:space="preserve">- организации работы по благоустройству территории; </w:t>
      </w:r>
    </w:p>
    <w:p w:rsidR="00BC0CA7" w:rsidRPr="00AD4FD6" w:rsidRDefault="00BC0CA7" w:rsidP="004B3B04">
      <w:pPr>
        <w:pStyle w:val="a3"/>
        <w:spacing w:before="43" w:line="276" w:lineRule="auto"/>
        <w:ind w:right="545" w:firstLine="736"/>
        <w:jc w:val="both"/>
      </w:pPr>
      <w:r w:rsidRPr="00AD4FD6">
        <w:t xml:space="preserve">- информационного обеспечения деятельности </w:t>
      </w:r>
      <w:r>
        <w:t>главного администратора программы</w:t>
      </w:r>
      <w:r w:rsidRPr="00AD4FD6">
        <w:t>.</w:t>
      </w:r>
    </w:p>
    <w:p w:rsidR="00BC0CA7" w:rsidRPr="00AD4FD6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Pr="007B15F5" w:rsidRDefault="00BC0CA7" w:rsidP="006D3718">
      <w:pPr>
        <w:pStyle w:val="a3"/>
        <w:spacing w:before="43" w:line="276" w:lineRule="auto"/>
        <w:ind w:right="545" w:firstLine="736"/>
      </w:pPr>
      <w:r w:rsidRPr="007B15F5">
        <w:t xml:space="preserve">Раздел </w:t>
      </w:r>
      <w:r w:rsidR="006D3718" w:rsidRPr="007B15F5">
        <w:t>5</w:t>
      </w:r>
    </w:p>
    <w:p w:rsidR="00BC0CA7" w:rsidRPr="00864A82" w:rsidRDefault="00BC0CA7" w:rsidP="006D3718">
      <w:pPr>
        <w:pStyle w:val="a3"/>
        <w:spacing w:before="43" w:line="276" w:lineRule="auto"/>
        <w:ind w:right="545" w:firstLine="736"/>
      </w:pPr>
      <w:r w:rsidRPr="00864A82">
        <w:t>Оценка эффективности реализации программы</w:t>
      </w:r>
    </w:p>
    <w:p w:rsidR="00BC0CA7" w:rsidRPr="00AD4FD6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Pr="00AD4FD6" w:rsidRDefault="006D3718" w:rsidP="004B3B04">
      <w:pPr>
        <w:pStyle w:val="a3"/>
        <w:spacing w:before="43" w:line="276" w:lineRule="auto"/>
        <w:ind w:right="545" w:firstLine="736"/>
        <w:jc w:val="both"/>
      </w:pPr>
      <w:r>
        <w:t>5</w:t>
      </w:r>
      <w:r w:rsidR="00BC0CA7">
        <w:t xml:space="preserve">.1. </w:t>
      </w:r>
      <w:r w:rsidR="00BC0CA7" w:rsidRPr="00AD4FD6">
        <w:t xml:space="preserve">Оценка эффективности реализации программы осуществляется </w:t>
      </w:r>
      <w:r w:rsidR="00BC0CA7">
        <w:t>главным администратором программы</w:t>
      </w:r>
      <w:r w:rsidR="00BC0CA7" w:rsidRPr="00AD4FD6">
        <w:t xml:space="preserve"> совместно с Финансовым </w:t>
      </w:r>
      <w:r w:rsidR="00BC0CA7">
        <w:t>отделом</w:t>
      </w:r>
      <w:r w:rsidR="00BC0CA7" w:rsidRPr="00AD4FD6">
        <w:t xml:space="preserve"> </w:t>
      </w:r>
      <w:proofErr w:type="gramStart"/>
      <w:r w:rsidR="00BC0CA7" w:rsidRPr="00AD4FD6">
        <w:t>Администрации</w:t>
      </w:r>
      <w:proofErr w:type="gramEnd"/>
      <w:r w:rsidR="00BC0CA7" w:rsidRPr="00AD4FD6">
        <w:t xml:space="preserve"> </w:t>
      </w:r>
      <w:r w:rsidR="00BC0CA7">
        <w:t>ЗАТО Озёрный</w:t>
      </w:r>
      <w:r w:rsidR="00BC0CA7" w:rsidRPr="00AD4FD6">
        <w:t>, в соответствии с Методикой оценки эффективности реализации муниципальн</w:t>
      </w:r>
      <w:r w:rsidR="00BC0CA7">
        <w:t xml:space="preserve">ых </w:t>
      </w:r>
      <w:r w:rsidR="00BC0CA7" w:rsidRPr="00AD4FD6">
        <w:t xml:space="preserve">программ. </w:t>
      </w:r>
    </w:p>
    <w:p w:rsidR="00BC0CA7" w:rsidRPr="00AD4FD6" w:rsidRDefault="006D3718" w:rsidP="004B3B04">
      <w:pPr>
        <w:pStyle w:val="a3"/>
        <w:spacing w:before="43" w:line="276" w:lineRule="auto"/>
        <w:ind w:right="545" w:firstLine="736"/>
        <w:jc w:val="both"/>
      </w:pPr>
      <w:r>
        <w:t>5</w:t>
      </w:r>
      <w:r w:rsidR="00BC0CA7">
        <w:t xml:space="preserve">.2. </w:t>
      </w:r>
      <w:r w:rsidR="00BC0CA7" w:rsidRPr="00AD4FD6">
        <w:t xml:space="preserve">Оценка эффективности реализации программы осуществляется в целях определения степени достижения целей и задач программы в зависимости от конечных результатов. Оценка эффективности реализации программы осуществляется по итогам ее исполнения за отчетный финансовый год и в целом после завершения ее реализации в соответствии с Порядком. </w:t>
      </w:r>
    </w:p>
    <w:p w:rsidR="00BC0CA7" w:rsidRPr="00AD4FD6" w:rsidRDefault="006D3718" w:rsidP="004B3B04">
      <w:pPr>
        <w:pStyle w:val="a3"/>
        <w:spacing w:before="43" w:line="276" w:lineRule="auto"/>
        <w:ind w:right="545" w:firstLine="736"/>
        <w:jc w:val="both"/>
      </w:pPr>
      <w:r>
        <w:t>5</w:t>
      </w:r>
      <w:r w:rsidR="00BC0CA7">
        <w:t xml:space="preserve">.3. </w:t>
      </w:r>
      <w:r w:rsidR="00BC0CA7" w:rsidRPr="00AD4FD6">
        <w:t xml:space="preserve">Оценка эффективности реализации программы осуществляется с помощью следующих критериев: </w:t>
      </w:r>
    </w:p>
    <w:p w:rsidR="00BC0CA7" w:rsidRPr="00AD4FD6" w:rsidRDefault="00BC0CA7" w:rsidP="004B3B04">
      <w:pPr>
        <w:pStyle w:val="a3"/>
        <w:spacing w:before="43" w:line="276" w:lineRule="auto"/>
        <w:ind w:right="545" w:firstLine="736"/>
        <w:jc w:val="both"/>
      </w:pPr>
      <w:r w:rsidRPr="00AD4FD6">
        <w:t>а) критерий эффективности реализации программы в отчетном периоде;</w:t>
      </w:r>
    </w:p>
    <w:p w:rsidR="00BC0CA7" w:rsidRPr="00AD4FD6" w:rsidRDefault="00BC0CA7" w:rsidP="004B3B04">
      <w:pPr>
        <w:pStyle w:val="a3"/>
        <w:spacing w:before="43" w:line="276" w:lineRule="auto"/>
        <w:ind w:right="545" w:firstLine="736"/>
        <w:jc w:val="both"/>
      </w:pPr>
      <w:r w:rsidRPr="00AD4FD6">
        <w:t xml:space="preserve">б) индекс освоения бюджетных средств, выделенных на реализацию программы в отчетном периоде. 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 w:rsidRPr="00AD4FD6">
        <w:t>в) индекс достижения плановых значений показателей программы в отчетном периоде.</w:t>
      </w:r>
    </w:p>
    <w:p w:rsidR="00864A82" w:rsidRDefault="00864A82" w:rsidP="004B3B04">
      <w:pPr>
        <w:pStyle w:val="a3"/>
        <w:spacing w:before="43" w:line="276" w:lineRule="auto"/>
        <w:ind w:right="545" w:firstLine="736"/>
        <w:jc w:val="both"/>
      </w:pPr>
    </w:p>
    <w:p w:rsidR="00864A82" w:rsidRPr="007B15F5" w:rsidRDefault="00864A82" w:rsidP="00864A82">
      <w:pPr>
        <w:pStyle w:val="a3"/>
        <w:spacing w:before="43" w:line="276" w:lineRule="auto"/>
        <w:ind w:right="545" w:firstLine="736"/>
      </w:pPr>
      <w:r w:rsidRPr="007B15F5">
        <w:t>Раздел 6</w:t>
      </w:r>
    </w:p>
    <w:p w:rsidR="00864A82" w:rsidRDefault="00864A82" w:rsidP="00864A82">
      <w:pPr>
        <w:pStyle w:val="a3"/>
        <w:spacing w:before="43" w:line="276" w:lineRule="auto"/>
        <w:ind w:right="545" w:firstLine="736"/>
      </w:pPr>
      <w:r>
        <w:lastRenderedPageBreak/>
        <w:t>Порядок информирования граждан о ходе выполнения региональной программы и муниципальных программ, в том числе о ходе реализации конкретных мероприятий по благоустройству общественных территорий и дворовых территорий в рамках указанных программ</w:t>
      </w:r>
    </w:p>
    <w:p w:rsidR="00864A82" w:rsidRDefault="00864A82" w:rsidP="00864A82">
      <w:pPr>
        <w:pStyle w:val="a3"/>
        <w:spacing w:before="43" w:line="276" w:lineRule="auto"/>
        <w:ind w:right="545"/>
        <w:jc w:val="both"/>
      </w:pPr>
      <w:r>
        <w:tab/>
        <w:t>6.1. Настоящий порядок информирования граждан о ходе выполнения региональной программы и муниципальных программ</w:t>
      </w:r>
      <w:r w:rsidR="007C0086">
        <w:t>, в том числе о ходе реализации конкретных мероприятий по благоустройству общественных территорий и дворовых территорий в рамках указанных программ (далее Порядок) разработан в соответствии с приложением 15 «Правила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(программ) субъектов Российской Федерации и муниципальных программ (программ) формирования современной городской среды»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 Правительства Российской Федерации от 30 декабря 2017 г. № 1740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DA475D" w:rsidRDefault="00DA475D" w:rsidP="00864A82">
      <w:pPr>
        <w:pStyle w:val="a3"/>
        <w:spacing w:before="43" w:line="276" w:lineRule="auto"/>
        <w:ind w:right="545"/>
        <w:jc w:val="both"/>
      </w:pPr>
      <w:r>
        <w:tab/>
        <w:t>6.2. Уполномоченным органом по информированию граждан о ходе выполнения региональной программы</w:t>
      </w:r>
      <w:r w:rsidR="00A45D52">
        <w:t xml:space="preserve"> Тверской области «Формирование современной городской среды» на 2018-2024 годы, утвержденной постановлением Правительства Тверской области от 01.09.2017 г. № 280-пп «Об утверждении региональной программы Тверской области Формирование современной городской среды» на 2018-2024 годы (далее – региональная программа), в том числе о ходе реализации конкретных мероприятий по благоустройству общественных территорий и дворовых территорий в рамках указанных программ, является министерство энергетики и жилищно-коммунального хозяйства Тверской области (далее – уполномоченный орган).</w:t>
      </w:r>
    </w:p>
    <w:p w:rsidR="000F3983" w:rsidRDefault="000F3983" w:rsidP="00864A82">
      <w:pPr>
        <w:pStyle w:val="a3"/>
        <w:spacing w:before="43" w:line="276" w:lineRule="auto"/>
        <w:ind w:right="545"/>
        <w:jc w:val="both"/>
      </w:pPr>
      <w:r>
        <w:tab/>
        <w:t xml:space="preserve">6.3. Уполномоченным органом по информированию граждан о ходе выполнения муниципальных программ формирования современной городской среды на 2018-2030 годы (далее – муниципальные программы), в том числе о ходе реализации конкретных мероприятий по благоустройству общественных территорий и дворовых </w:t>
      </w:r>
      <w:proofErr w:type="gramStart"/>
      <w:r>
        <w:t>территорий</w:t>
      </w:r>
      <w:proofErr w:type="gramEnd"/>
      <w:r>
        <w:t xml:space="preserve"> ЗАТО Озерный Тверской области в рамках указанных программ, является администрация ЗАТО Озерный Тверской области (далее – уполномоченный орган).</w:t>
      </w:r>
    </w:p>
    <w:p w:rsidR="000F3983" w:rsidRDefault="000F3983" w:rsidP="00864A82">
      <w:pPr>
        <w:pStyle w:val="a3"/>
        <w:spacing w:before="43" w:line="276" w:lineRule="auto"/>
        <w:ind w:right="545"/>
        <w:jc w:val="both"/>
      </w:pPr>
      <w:r>
        <w:tab/>
        <w:t xml:space="preserve">6.4. Информирование граждан о ходе выполнения региональной программы и муниципальных программ, в том числе о ходе реализации конкретных мероприятий по благоустройству общественных территорий и </w:t>
      </w:r>
      <w:r>
        <w:lastRenderedPageBreak/>
        <w:t>дворовых территорий в рамках указанных программ может осуществляться в следующих формах:</w:t>
      </w:r>
    </w:p>
    <w:p w:rsidR="000F3983" w:rsidRDefault="000F3983" w:rsidP="00864A82">
      <w:pPr>
        <w:pStyle w:val="a3"/>
        <w:spacing w:before="43" w:line="276" w:lineRule="auto"/>
        <w:ind w:right="545"/>
        <w:jc w:val="both"/>
      </w:pPr>
      <w:r>
        <w:tab/>
        <w:t>1)</w:t>
      </w:r>
      <w:r w:rsidR="00A507D8">
        <w:t xml:space="preserve"> публикации, интервью и репортажи в средствах массовой информации;</w:t>
      </w:r>
    </w:p>
    <w:p w:rsidR="00A507D8" w:rsidRDefault="00A507D8" w:rsidP="00864A82">
      <w:pPr>
        <w:pStyle w:val="a3"/>
        <w:spacing w:before="43" w:line="276" w:lineRule="auto"/>
        <w:ind w:right="545"/>
        <w:jc w:val="both"/>
      </w:pPr>
      <w:r>
        <w:tab/>
        <w:t>2) размещение информации на официальных сайтах органов исполнительной власти и органов местного самоуправления;</w:t>
      </w:r>
    </w:p>
    <w:p w:rsidR="00A507D8" w:rsidRDefault="00A507D8" w:rsidP="00864A82">
      <w:pPr>
        <w:pStyle w:val="a3"/>
        <w:spacing w:before="43" w:line="276" w:lineRule="auto"/>
        <w:ind w:right="545"/>
        <w:jc w:val="both"/>
      </w:pPr>
      <w:r>
        <w:tab/>
        <w:t>3) размещение информации в социальных сетях на официальных страницах органов исполнительной власти и органов местного самоуправления;</w:t>
      </w:r>
    </w:p>
    <w:p w:rsidR="00A507D8" w:rsidRDefault="00A507D8" w:rsidP="00864A82">
      <w:pPr>
        <w:pStyle w:val="a3"/>
        <w:spacing w:before="43" w:line="276" w:lineRule="auto"/>
        <w:ind w:right="545"/>
        <w:jc w:val="both"/>
      </w:pPr>
      <w:r>
        <w:tab/>
        <w:t>4) размещение информации на листовках, буклетах, стендах, баннерах, плакатах и иных конструкциях;</w:t>
      </w:r>
    </w:p>
    <w:p w:rsidR="00313B44" w:rsidRDefault="00313B44" w:rsidP="00864A82">
      <w:pPr>
        <w:pStyle w:val="a3"/>
        <w:spacing w:before="43" w:line="276" w:lineRule="auto"/>
        <w:ind w:right="545"/>
        <w:jc w:val="both"/>
      </w:pPr>
      <w:r>
        <w:tab/>
        <w:t>5) очные формы (собрания, круглые столы, семинары и пр.).</w:t>
      </w:r>
    </w:p>
    <w:p w:rsidR="00313B44" w:rsidRDefault="00313B44" w:rsidP="00864A82">
      <w:pPr>
        <w:pStyle w:val="a3"/>
        <w:spacing w:before="43" w:line="276" w:lineRule="auto"/>
        <w:ind w:right="545"/>
        <w:jc w:val="both"/>
      </w:pPr>
      <w:r>
        <w:tab/>
        <w:t>Выбор форм информирования граждан осуществляется с учетом обеспечения охвата целевой аудитории с учетом специфики муниципальных образований.</w:t>
      </w:r>
    </w:p>
    <w:p w:rsidR="00313B44" w:rsidRDefault="00313B44" w:rsidP="00864A82">
      <w:pPr>
        <w:pStyle w:val="a3"/>
        <w:spacing w:before="43" w:line="276" w:lineRule="auto"/>
        <w:ind w:right="545"/>
        <w:jc w:val="both"/>
      </w:pPr>
      <w:r>
        <w:tab/>
        <w:t xml:space="preserve">Размещение информационных баннеров рекомендуется осуществлять на специально отведенных для этого информационных стендах и рекламных конструкциях. Информационные материалы рекомендуется дополнять ссылками и (или) </w:t>
      </w:r>
      <w:r w:rsidRPr="007B15F5">
        <w:t>QR</w:t>
      </w:r>
      <w:r>
        <w:t>-кодами на страницы официальных сайтов уполномоченных органов или социальных сетей в информационно-телекоммуникационной сети «Интернет», на которых содержится</w:t>
      </w:r>
      <w:r w:rsidR="00233E05">
        <w:t xml:space="preserve"> информация о проектах благоустройства территорий.</w:t>
      </w:r>
    </w:p>
    <w:p w:rsidR="00A507D8" w:rsidRDefault="00233E05" w:rsidP="00864A82">
      <w:pPr>
        <w:pStyle w:val="a3"/>
        <w:spacing w:before="43" w:line="276" w:lineRule="auto"/>
        <w:ind w:right="545"/>
        <w:jc w:val="both"/>
      </w:pPr>
      <w:r>
        <w:tab/>
        <w:t>6.5.</w:t>
      </w:r>
      <w:r w:rsidR="00313B44">
        <w:t xml:space="preserve"> размещение информации о мероприятиях по благоустройству, реализуемых в рамках федерального проекта «Формирование комфортной городской среды» (далее – федеральный проект) национального проекта «Жилье и городская среда» осуществляется с обязательным упоминанием (логотип, надпись) федерального проекта.</w:t>
      </w:r>
    </w:p>
    <w:p w:rsidR="00313B44" w:rsidRDefault="00233E05" w:rsidP="00864A82">
      <w:pPr>
        <w:pStyle w:val="a3"/>
        <w:spacing w:before="43" w:line="276" w:lineRule="auto"/>
        <w:ind w:right="545"/>
        <w:jc w:val="both"/>
      </w:pPr>
      <w:r>
        <w:tab/>
        <w:t>6.6.</w:t>
      </w:r>
      <w:r w:rsidR="00313B44">
        <w:t xml:space="preserve"> информирование граждан о ходе выполнения региональной программы, в том числе о ходе реализации конкретных мероприятий по благоустройству общественных территорий и дворовых территорий в рамках региональной программы в формах, определенных пунктом 6.4 настоящего Порядка, осуществляется Министерством энергетики и жилищно-коммунального хозяйства Тверской области не реже 1 раза в месяц.</w:t>
      </w:r>
    </w:p>
    <w:p w:rsidR="00233E05" w:rsidRPr="00AD4FD6" w:rsidRDefault="00233E05" w:rsidP="00864A82">
      <w:pPr>
        <w:pStyle w:val="a3"/>
        <w:spacing w:before="43" w:line="276" w:lineRule="auto"/>
        <w:ind w:right="545"/>
        <w:jc w:val="both"/>
      </w:pPr>
      <w:r>
        <w:tab/>
        <w:t xml:space="preserve">6.7. Периодичность информирования граждан о ходе выполнения муниципальных программ, в том числе о ходе реализации конкретных мероприятий по благоустройству общественных территорий и дворовых территорий в рамках указанных программ в муниципальных образованиях Тверской области в формах, определенных пунктом 6.4. настоящего Порядка, определяется решением общественных комиссий, созданных в соответствии с </w:t>
      </w:r>
      <w:r>
        <w:lastRenderedPageBreak/>
        <w:t>Постановлением Правительства Российской Федерации от 10.02.2017 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 городской среды».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7B15F5" w:rsidRDefault="007B15F5" w:rsidP="004B3B04">
      <w:pPr>
        <w:pStyle w:val="a3"/>
        <w:spacing w:before="43" w:line="276" w:lineRule="auto"/>
        <w:ind w:right="545" w:firstLine="736"/>
        <w:jc w:val="both"/>
      </w:pPr>
    </w:p>
    <w:p w:rsidR="007B15F5" w:rsidRDefault="007B15F5" w:rsidP="004B3B04">
      <w:pPr>
        <w:pStyle w:val="a3"/>
        <w:spacing w:before="43" w:line="276" w:lineRule="auto"/>
        <w:ind w:right="545" w:firstLine="736"/>
        <w:jc w:val="both"/>
      </w:pPr>
    </w:p>
    <w:p w:rsidR="007B15F5" w:rsidRDefault="007B15F5" w:rsidP="004B3B04">
      <w:pPr>
        <w:pStyle w:val="a3"/>
        <w:spacing w:before="43" w:line="276" w:lineRule="auto"/>
        <w:ind w:right="545" w:firstLine="736"/>
        <w:jc w:val="both"/>
      </w:pPr>
    </w:p>
    <w:p w:rsidR="007B15F5" w:rsidRDefault="007B15F5" w:rsidP="004B3B04">
      <w:pPr>
        <w:pStyle w:val="a3"/>
        <w:spacing w:before="43" w:line="276" w:lineRule="auto"/>
        <w:ind w:right="545" w:firstLine="736"/>
        <w:jc w:val="both"/>
      </w:pPr>
    </w:p>
    <w:p w:rsidR="007B15F5" w:rsidRDefault="007B15F5" w:rsidP="004B3B04">
      <w:pPr>
        <w:pStyle w:val="a3"/>
        <w:spacing w:before="43" w:line="276" w:lineRule="auto"/>
        <w:ind w:right="545" w:firstLine="736"/>
        <w:jc w:val="both"/>
      </w:pPr>
    </w:p>
    <w:p w:rsidR="007B15F5" w:rsidRDefault="007B15F5" w:rsidP="004B3B04">
      <w:pPr>
        <w:pStyle w:val="a3"/>
        <w:spacing w:before="43" w:line="276" w:lineRule="auto"/>
        <w:ind w:right="545" w:firstLine="736"/>
        <w:jc w:val="both"/>
      </w:pPr>
    </w:p>
    <w:p w:rsidR="007B15F5" w:rsidRDefault="007B15F5" w:rsidP="004B3B04">
      <w:pPr>
        <w:pStyle w:val="a3"/>
        <w:spacing w:before="43" w:line="276" w:lineRule="auto"/>
        <w:ind w:right="545" w:firstLine="736"/>
        <w:jc w:val="both"/>
      </w:pPr>
    </w:p>
    <w:p w:rsidR="007B15F5" w:rsidRDefault="007B15F5" w:rsidP="004B3B04">
      <w:pPr>
        <w:pStyle w:val="a3"/>
        <w:spacing w:before="43" w:line="276" w:lineRule="auto"/>
        <w:ind w:right="545" w:firstLine="736"/>
        <w:jc w:val="both"/>
      </w:pPr>
    </w:p>
    <w:p w:rsidR="007B15F5" w:rsidRDefault="007B15F5" w:rsidP="004B3B04">
      <w:pPr>
        <w:pStyle w:val="a3"/>
        <w:spacing w:before="43" w:line="276" w:lineRule="auto"/>
        <w:ind w:right="545" w:firstLine="736"/>
        <w:jc w:val="both"/>
      </w:pP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BC0CA7" w:rsidRDefault="00BC0CA7" w:rsidP="00BC0CA7">
      <w:pPr>
        <w:pStyle w:val="a3"/>
        <w:spacing w:before="43" w:line="276" w:lineRule="auto"/>
        <w:ind w:right="545" w:firstLine="736"/>
        <w:jc w:val="right"/>
      </w:pPr>
      <w:r>
        <w:lastRenderedPageBreak/>
        <w:t>Приложение 1</w:t>
      </w:r>
    </w:p>
    <w:p w:rsidR="00BC0CA7" w:rsidRDefault="00BC0CA7" w:rsidP="004B3B04">
      <w:pPr>
        <w:pStyle w:val="a3"/>
        <w:spacing w:line="276" w:lineRule="auto"/>
        <w:ind w:right="544" w:firstLine="737"/>
      </w:pPr>
      <w:r>
        <w:t xml:space="preserve">Адресный перечень </w:t>
      </w:r>
      <w:proofErr w:type="gramStart"/>
      <w:r>
        <w:t>дворовых территорий</w:t>
      </w:r>
      <w:proofErr w:type="gramEnd"/>
      <w:r>
        <w:t xml:space="preserve"> подлежащих благоустройству в рамках муниципальной программы «Формирование </w:t>
      </w:r>
      <w:r w:rsidR="004B3B04">
        <w:t>комфортной</w:t>
      </w:r>
      <w:r w:rsidR="007B15F5">
        <w:t xml:space="preserve"> городской среды ЗАТО Озерный</w:t>
      </w:r>
      <w:r w:rsidR="00325241">
        <w:t xml:space="preserve"> Тверской области</w:t>
      </w:r>
      <w:r w:rsidR="007B15F5">
        <w:t xml:space="preserve">» </w:t>
      </w:r>
      <w:r>
        <w:t>на 2018-20</w:t>
      </w:r>
      <w:r w:rsidR="004B3B04">
        <w:t>30</w:t>
      </w:r>
      <w:r>
        <w:t xml:space="preserve">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6651"/>
        <w:gridCol w:w="2123"/>
      </w:tblGrid>
      <w:tr w:rsidR="004B3B04" w:rsidRPr="007B15F5" w:rsidTr="00473D5F">
        <w:tc>
          <w:tcPr>
            <w:tcW w:w="1084" w:type="dxa"/>
            <w:vAlign w:val="center"/>
          </w:tcPr>
          <w:p w:rsidR="004B3B04" w:rsidRPr="007B15F5" w:rsidRDefault="004B3B04" w:rsidP="004B3B04">
            <w:pPr>
              <w:pStyle w:val="a3"/>
              <w:spacing w:line="276" w:lineRule="auto"/>
              <w:ind w:right="544"/>
            </w:pPr>
            <w:r w:rsidRPr="007B15F5">
              <w:t>№ п/п</w:t>
            </w:r>
          </w:p>
        </w:tc>
        <w:tc>
          <w:tcPr>
            <w:tcW w:w="6849" w:type="dxa"/>
            <w:vAlign w:val="center"/>
          </w:tcPr>
          <w:p w:rsidR="004B3B04" w:rsidRPr="007B15F5" w:rsidRDefault="004B3B04" w:rsidP="004B3B04">
            <w:pPr>
              <w:pStyle w:val="a3"/>
              <w:spacing w:line="276" w:lineRule="auto"/>
              <w:ind w:right="544"/>
            </w:pPr>
            <w:r w:rsidRPr="007B15F5">
              <w:t>Адрес дворовой территории</w:t>
            </w:r>
          </w:p>
        </w:tc>
        <w:tc>
          <w:tcPr>
            <w:tcW w:w="1979" w:type="dxa"/>
            <w:vAlign w:val="center"/>
          </w:tcPr>
          <w:p w:rsidR="004B3B04" w:rsidRPr="007B15F5" w:rsidRDefault="004B3B04" w:rsidP="004B3B04">
            <w:pPr>
              <w:pStyle w:val="a3"/>
              <w:spacing w:line="276" w:lineRule="auto"/>
              <w:ind w:right="544"/>
            </w:pPr>
            <w:r w:rsidRPr="007B15F5">
              <w:t>Год реализации</w:t>
            </w:r>
          </w:p>
        </w:tc>
      </w:tr>
      <w:tr w:rsidR="004B3B04" w:rsidRPr="007B15F5" w:rsidTr="00473D5F">
        <w:tc>
          <w:tcPr>
            <w:tcW w:w="1084" w:type="dxa"/>
          </w:tcPr>
          <w:p w:rsidR="004B3B04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1</w:t>
            </w:r>
          </w:p>
        </w:tc>
        <w:tc>
          <w:tcPr>
            <w:tcW w:w="6849" w:type="dxa"/>
          </w:tcPr>
          <w:p w:rsidR="004B3B04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Объекты реализации отсутствуют</w:t>
            </w:r>
          </w:p>
        </w:tc>
        <w:tc>
          <w:tcPr>
            <w:tcW w:w="1979" w:type="dxa"/>
          </w:tcPr>
          <w:p w:rsidR="004B3B04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2018</w:t>
            </w:r>
          </w:p>
        </w:tc>
      </w:tr>
      <w:tr w:rsidR="004B3B04" w:rsidRPr="007B15F5" w:rsidTr="00473D5F">
        <w:tc>
          <w:tcPr>
            <w:tcW w:w="1084" w:type="dxa"/>
          </w:tcPr>
          <w:p w:rsidR="004B3B04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</w:t>
            </w:r>
          </w:p>
        </w:tc>
        <w:tc>
          <w:tcPr>
            <w:tcW w:w="6849" w:type="dxa"/>
          </w:tcPr>
          <w:p w:rsidR="004B3B04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Тверская область, поселок Озерный, ул. Киевская, д. 2а</w:t>
            </w:r>
          </w:p>
        </w:tc>
        <w:tc>
          <w:tcPr>
            <w:tcW w:w="1979" w:type="dxa"/>
          </w:tcPr>
          <w:p w:rsidR="004B3B04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2019</w:t>
            </w:r>
          </w:p>
        </w:tc>
      </w:tr>
      <w:tr w:rsidR="004B3B04" w:rsidRPr="007B15F5" w:rsidTr="00473D5F">
        <w:tc>
          <w:tcPr>
            <w:tcW w:w="1084" w:type="dxa"/>
          </w:tcPr>
          <w:p w:rsidR="004B3B04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3</w:t>
            </w:r>
          </w:p>
        </w:tc>
        <w:tc>
          <w:tcPr>
            <w:tcW w:w="6849" w:type="dxa"/>
          </w:tcPr>
          <w:p w:rsidR="004B3B04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Объекты реализации отсутствуют</w:t>
            </w:r>
          </w:p>
        </w:tc>
        <w:tc>
          <w:tcPr>
            <w:tcW w:w="1979" w:type="dxa"/>
          </w:tcPr>
          <w:p w:rsidR="004B3B04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2020</w:t>
            </w:r>
          </w:p>
        </w:tc>
      </w:tr>
      <w:tr w:rsidR="008E5448" w:rsidRPr="007B15F5" w:rsidTr="00473D5F">
        <w:tc>
          <w:tcPr>
            <w:tcW w:w="1084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4</w:t>
            </w:r>
          </w:p>
        </w:tc>
        <w:tc>
          <w:tcPr>
            <w:tcW w:w="6849" w:type="dxa"/>
          </w:tcPr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Тверская область, поселок Озерный, ул. Советская, д. 11</w:t>
            </w:r>
          </w:p>
        </w:tc>
        <w:tc>
          <w:tcPr>
            <w:tcW w:w="1979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 xml:space="preserve">2021 </w:t>
            </w:r>
          </w:p>
        </w:tc>
      </w:tr>
      <w:tr w:rsidR="008E5448" w:rsidRPr="007B15F5" w:rsidTr="00473D5F">
        <w:tc>
          <w:tcPr>
            <w:tcW w:w="1084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5</w:t>
            </w:r>
          </w:p>
        </w:tc>
        <w:tc>
          <w:tcPr>
            <w:tcW w:w="6849" w:type="dxa"/>
          </w:tcPr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Тверская область, поселок Озерный, ул. Московская, д. 8</w:t>
            </w:r>
          </w:p>
        </w:tc>
        <w:tc>
          <w:tcPr>
            <w:tcW w:w="1979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2022</w:t>
            </w:r>
          </w:p>
        </w:tc>
      </w:tr>
      <w:tr w:rsidR="008E5448" w:rsidRPr="007B15F5" w:rsidTr="00473D5F">
        <w:tc>
          <w:tcPr>
            <w:tcW w:w="1084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6</w:t>
            </w:r>
          </w:p>
        </w:tc>
        <w:tc>
          <w:tcPr>
            <w:tcW w:w="6849" w:type="dxa"/>
          </w:tcPr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Тверская область, поселок Озерный, ул. Ленинградская, </w:t>
            </w:r>
          </w:p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д. 16</w:t>
            </w:r>
          </w:p>
        </w:tc>
        <w:tc>
          <w:tcPr>
            <w:tcW w:w="1979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2023</w:t>
            </w:r>
          </w:p>
        </w:tc>
      </w:tr>
      <w:tr w:rsidR="008E5448" w:rsidRPr="007B15F5" w:rsidTr="00473D5F">
        <w:tc>
          <w:tcPr>
            <w:tcW w:w="1084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7</w:t>
            </w:r>
          </w:p>
        </w:tc>
        <w:tc>
          <w:tcPr>
            <w:tcW w:w="6849" w:type="dxa"/>
          </w:tcPr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Тверская область, поселок Озерный, ул. Московская, д. 17</w:t>
            </w:r>
          </w:p>
        </w:tc>
        <w:tc>
          <w:tcPr>
            <w:tcW w:w="1979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2023</w:t>
            </w:r>
          </w:p>
        </w:tc>
      </w:tr>
      <w:tr w:rsidR="008E5448" w:rsidRPr="007B15F5" w:rsidTr="00473D5F">
        <w:tc>
          <w:tcPr>
            <w:tcW w:w="1084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8</w:t>
            </w:r>
          </w:p>
        </w:tc>
        <w:tc>
          <w:tcPr>
            <w:tcW w:w="6849" w:type="dxa"/>
          </w:tcPr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Объекты реализации отсутствуют</w:t>
            </w:r>
          </w:p>
        </w:tc>
        <w:tc>
          <w:tcPr>
            <w:tcW w:w="1979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2024</w:t>
            </w:r>
          </w:p>
        </w:tc>
      </w:tr>
      <w:tr w:rsidR="008E5448" w:rsidRPr="007B15F5" w:rsidTr="00473D5F">
        <w:tc>
          <w:tcPr>
            <w:tcW w:w="1084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9</w:t>
            </w:r>
          </w:p>
        </w:tc>
        <w:tc>
          <w:tcPr>
            <w:tcW w:w="6849" w:type="dxa"/>
          </w:tcPr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*</w:t>
            </w:r>
          </w:p>
        </w:tc>
        <w:tc>
          <w:tcPr>
            <w:tcW w:w="1979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2025</w:t>
            </w:r>
          </w:p>
        </w:tc>
      </w:tr>
      <w:tr w:rsidR="008E5448" w:rsidRPr="007B15F5" w:rsidTr="00473D5F">
        <w:tc>
          <w:tcPr>
            <w:tcW w:w="1084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10</w:t>
            </w:r>
          </w:p>
        </w:tc>
        <w:tc>
          <w:tcPr>
            <w:tcW w:w="6849" w:type="dxa"/>
          </w:tcPr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*</w:t>
            </w:r>
          </w:p>
        </w:tc>
        <w:tc>
          <w:tcPr>
            <w:tcW w:w="1979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2026</w:t>
            </w:r>
          </w:p>
        </w:tc>
      </w:tr>
      <w:tr w:rsidR="008E5448" w:rsidRPr="007B15F5" w:rsidTr="00473D5F">
        <w:tc>
          <w:tcPr>
            <w:tcW w:w="1084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11</w:t>
            </w:r>
          </w:p>
        </w:tc>
        <w:tc>
          <w:tcPr>
            <w:tcW w:w="6849" w:type="dxa"/>
          </w:tcPr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*</w:t>
            </w:r>
          </w:p>
        </w:tc>
        <w:tc>
          <w:tcPr>
            <w:tcW w:w="1979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2027</w:t>
            </w:r>
          </w:p>
        </w:tc>
      </w:tr>
      <w:tr w:rsidR="008E5448" w:rsidRPr="007B15F5" w:rsidTr="00473D5F">
        <w:tc>
          <w:tcPr>
            <w:tcW w:w="1084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12</w:t>
            </w:r>
          </w:p>
        </w:tc>
        <w:tc>
          <w:tcPr>
            <w:tcW w:w="6849" w:type="dxa"/>
          </w:tcPr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*</w:t>
            </w:r>
          </w:p>
        </w:tc>
        <w:tc>
          <w:tcPr>
            <w:tcW w:w="1979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2028</w:t>
            </w:r>
          </w:p>
        </w:tc>
      </w:tr>
      <w:tr w:rsidR="008E5448" w:rsidRPr="007B15F5" w:rsidTr="00473D5F">
        <w:tc>
          <w:tcPr>
            <w:tcW w:w="1084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13</w:t>
            </w:r>
          </w:p>
        </w:tc>
        <w:tc>
          <w:tcPr>
            <w:tcW w:w="6849" w:type="dxa"/>
          </w:tcPr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*</w:t>
            </w:r>
          </w:p>
        </w:tc>
        <w:tc>
          <w:tcPr>
            <w:tcW w:w="1979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2029</w:t>
            </w:r>
          </w:p>
        </w:tc>
      </w:tr>
      <w:tr w:rsidR="008E5448" w:rsidRPr="007B15F5" w:rsidTr="00473D5F">
        <w:tc>
          <w:tcPr>
            <w:tcW w:w="1084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14</w:t>
            </w:r>
          </w:p>
        </w:tc>
        <w:tc>
          <w:tcPr>
            <w:tcW w:w="6849" w:type="dxa"/>
          </w:tcPr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*</w:t>
            </w:r>
          </w:p>
        </w:tc>
        <w:tc>
          <w:tcPr>
            <w:tcW w:w="1979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2030</w:t>
            </w:r>
          </w:p>
        </w:tc>
      </w:tr>
    </w:tbl>
    <w:p w:rsidR="004B3B04" w:rsidRDefault="004B3B04" w:rsidP="004B3B04">
      <w:pPr>
        <w:pStyle w:val="a3"/>
        <w:spacing w:line="276" w:lineRule="auto"/>
        <w:ind w:right="544" w:firstLine="737"/>
      </w:pPr>
    </w:p>
    <w:p w:rsidR="004B3B04" w:rsidRDefault="008E5448" w:rsidP="008E5448">
      <w:pPr>
        <w:pStyle w:val="a3"/>
        <w:spacing w:line="276" w:lineRule="auto"/>
        <w:ind w:right="544"/>
        <w:jc w:val="both"/>
      </w:pPr>
      <w:r>
        <w:tab/>
      </w:r>
      <w:r w:rsidR="00C9208C">
        <w:t xml:space="preserve"> </w:t>
      </w:r>
    </w:p>
    <w:p w:rsidR="004B3B04" w:rsidRDefault="004B3B04" w:rsidP="004B3B04">
      <w:pPr>
        <w:pStyle w:val="a3"/>
        <w:spacing w:line="276" w:lineRule="auto"/>
        <w:ind w:right="544" w:firstLine="737"/>
      </w:pPr>
    </w:p>
    <w:p w:rsidR="004B3B04" w:rsidRDefault="004B3B04" w:rsidP="004B3B04">
      <w:pPr>
        <w:pStyle w:val="a3"/>
        <w:spacing w:line="276" w:lineRule="auto"/>
        <w:ind w:right="544" w:firstLine="737"/>
      </w:pPr>
    </w:p>
    <w:p w:rsidR="004B3B04" w:rsidRDefault="004B3B04" w:rsidP="00BC0CA7">
      <w:pPr>
        <w:pStyle w:val="a3"/>
        <w:spacing w:before="43" w:line="276" w:lineRule="auto"/>
        <w:ind w:right="545" w:firstLine="736"/>
      </w:pPr>
    </w:p>
    <w:p w:rsidR="004B3B04" w:rsidRDefault="004B3B04" w:rsidP="00BC0CA7">
      <w:pPr>
        <w:pStyle w:val="a3"/>
        <w:spacing w:before="43" w:line="276" w:lineRule="auto"/>
        <w:ind w:right="545" w:firstLine="736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7B15F5" w:rsidRDefault="007B15F5" w:rsidP="00CC0B8A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CC0B8A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CC0B8A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CC0B8A">
      <w:pPr>
        <w:pStyle w:val="a3"/>
        <w:spacing w:before="43" w:line="276" w:lineRule="auto"/>
        <w:ind w:right="545" w:firstLine="736"/>
        <w:jc w:val="right"/>
      </w:pPr>
    </w:p>
    <w:p w:rsidR="00CC0B8A" w:rsidRDefault="00CC0B8A" w:rsidP="00CC0B8A">
      <w:pPr>
        <w:pStyle w:val="a3"/>
        <w:spacing w:before="43" w:line="276" w:lineRule="auto"/>
        <w:ind w:right="545" w:firstLine="736"/>
        <w:jc w:val="right"/>
      </w:pPr>
      <w:r>
        <w:lastRenderedPageBreak/>
        <w:t>Приложение 2</w:t>
      </w:r>
    </w:p>
    <w:p w:rsidR="00CC0B8A" w:rsidRDefault="00CC0B8A" w:rsidP="00CC0B8A">
      <w:pPr>
        <w:pStyle w:val="a3"/>
        <w:spacing w:line="276" w:lineRule="auto"/>
        <w:ind w:right="544" w:firstLine="737"/>
      </w:pPr>
      <w:r>
        <w:t>Адресный перечень общественных территорий подлежащих благоустройству в рамках муниципальной программы «Формирование комфортн</w:t>
      </w:r>
      <w:r w:rsidR="007B15F5">
        <w:t>ой городской среды ЗАТО Озерный</w:t>
      </w:r>
      <w:r w:rsidR="00325241">
        <w:t xml:space="preserve"> Тверской </w:t>
      </w:r>
      <w:proofErr w:type="gramStart"/>
      <w:r w:rsidR="00325241">
        <w:t>области</w:t>
      </w:r>
      <w:r w:rsidR="007B15F5">
        <w:t xml:space="preserve">» </w:t>
      </w:r>
      <w:r>
        <w:t xml:space="preserve"> на</w:t>
      </w:r>
      <w:proofErr w:type="gramEnd"/>
      <w:r>
        <w:t xml:space="preserve"> 2018-2030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6651"/>
        <w:gridCol w:w="2123"/>
      </w:tblGrid>
      <w:tr w:rsidR="00CC0B8A" w:rsidRPr="007B15F5" w:rsidTr="00473D5F">
        <w:tc>
          <w:tcPr>
            <w:tcW w:w="1084" w:type="dxa"/>
            <w:vAlign w:val="center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№ п/п</w:t>
            </w:r>
          </w:p>
        </w:tc>
        <w:tc>
          <w:tcPr>
            <w:tcW w:w="6849" w:type="dxa"/>
            <w:vAlign w:val="center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Адрес дворовой территории</w:t>
            </w:r>
          </w:p>
        </w:tc>
        <w:tc>
          <w:tcPr>
            <w:tcW w:w="1979" w:type="dxa"/>
            <w:vAlign w:val="center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Год реализации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1</w:t>
            </w:r>
          </w:p>
        </w:tc>
        <w:tc>
          <w:tcPr>
            <w:tcW w:w="684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Парк имени маршала </w:t>
            </w:r>
            <w:proofErr w:type="spellStart"/>
            <w:r w:rsidRPr="007B15F5">
              <w:t>Неделина</w:t>
            </w:r>
            <w:proofErr w:type="spellEnd"/>
            <w:r w:rsidRPr="007B15F5">
              <w:t xml:space="preserve"> </w:t>
            </w:r>
            <w:proofErr w:type="gramStart"/>
            <w:r w:rsidRPr="007B15F5">
              <w:t>в</w:t>
            </w:r>
            <w:proofErr w:type="gramEnd"/>
            <w:r w:rsidRPr="007B15F5">
              <w:t xml:space="preserve"> ЗАТО Озерный Тверской области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2018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</w:t>
            </w:r>
          </w:p>
        </w:tc>
        <w:tc>
          <w:tcPr>
            <w:tcW w:w="684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Парк имени маршала </w:t>
            </w:r>
            <w:proofErr w:type="spellStart"/>
            <w:r w:rsidRPr="007B15F5">
              <w:t>Неделина</w:t>
            </w:r>
            <w:proofErr w:type="spellEnd"/>
            <w:r w:rsidRPr="007B15F5">
              <w:t xml:space="preserve"> </w:t>
            </w:r>
            <w:proofErr w:type="gramStart"/>
            <w:r w:rsidRPr="007B15F5">
              <w:t>в</w:t>
            </w:r>
            <w:proofErr w:type="gramEnd"/>
            <w:r w:rsidRPr="007B15F5">
              <w:t xml:space="preserve"> ЗАТО Озерный Тверской области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2019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3</w:t>
            </w:r>
          </w:p>
        </w:tc>
        <w:tc>
          <w:tcPr>
            <w:tcW w:w="684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Парк имени маршала </w:t>
            </w:r>
            <w:proofErr w:type="spellStart"/>
            <w:r w:rsidRPr="007B15F5">
              <w:t>Неделина</w:t>
            </w:r>
            <w:proofErr w:type="spellEnd"/>
            <w:r w:rsidRPr="007B15F5">
              <w:t xml:space="preserve"> </w:t>
            </w:r>
            <w:proofErr w:type="gramStart"/>
            <w:r w:rsidRPr="007B15F5">
              <w:t>в</w:t>
            </w:r>
            <w:proofErr w:type="gramEnd"/>
            <w:r w:rsidRPr="007B15F5">
              <w:t xml:space="preserve"> ЗАТО Озерный Тверской области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2020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4</w:t>
            </w:r>
          </w:p>
        </w:tc>
        <w:tc>
          <w:tcPr>
            <w:tcW w:w="684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Парк имени маршала </w:t>
            </w:r>
            <w:proofErr w:type="spellStart"/>
            <w:r w:rsidRPr="007B15F5">
              <w:t>Неделина</w:t>
            </w:r>
            <w:proofErr w:type="spellEnd"/>
            <w:r w:rsidRPr="007B15F5">
              <w:t xml:space="preserve"> </w:t>
            </w:r>
            <w:proofErr w:type="gramStart"/>
            <w:r w:rsidRPr="007B15F5">
              <w:t>в</w:t>
            </w:r>
            <w:proofErr w:type="gramEnd"/>
            <w:r w:rsidRPr="007B15F5">
              <w:t xml:space="preserve"> ЗАТО Озерный Тверской области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 xml:space="preserve">2021 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5</w:t>
            </w:r>
          </w:p>
        </w:tc>
        <w:tc>
          <w:tcPr>
            <w:tcW w:w="684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Парк имени маршала </w:t>
            </w:r>
            <w:proofErr w:type="spellStart"/>
            <w:r w:rsidRPr="007B15F5">
              <w:t>Неделина</w:t>
            </w:r>
            <w:proofErr w:type="spellEnd"/>
            <w:r w:rsidRPr="007B15F5">
              <w:t xml:space="preserve"> </w:t>
            </w:r>
            <w:proofErr w:type="gramStart"/>
            <w:r w:rsidRPr="007B15F5">
              <w:t>в</w:t>
            </w:r>
            <w:proofErr w:type="gramEnd"/>
            <w:r w:rsidRPr="007B15F5">
              <w:t xml:space="preserve"> ЗАТО Озерный Тверской области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2022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6</w:t>
            </w:r>
          </w:p>
        </w:tc>
        <w:tc>
          <w:tcPr>
            <w:tcW w:w="684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>Объекты реализации отсутствуют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2023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7</w:t>
            </w:r>
          </w:p>
        </w:tc>
        <w:tc>
          <w:tcPr>
            <w:tcW w:w="684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>П</w:t>
            </w:r>
            <w:r w:rsidR="00F33223" w:rsidRPr="007B15F5">
              <w:t xml:space="preserve">арк напротив храма апостола Андрея Первозванного </w:t>
            </w:r>
            <w:proofErr w:type="gramStart"/>
            <w:r w:rsidR="00F33223" w:rsidRPr="007B15F5">
              <w:t>в</w:t>
            </w:r>
            <w:proofErr w:type="gramEnd"/>
            <w:r w:rsidR="00F33223" w:rsidRPr="007B15F5">
              <w:t xml:space="preserve"> ЗАТО Озерный Тверской области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2024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8</w:t>
            </w:r>
          </w:p>
        </w:tc>
        <w:tc>
          <w:tcPr>
            <w:tcW w:w="6849" w:type="dxa"/>
          </w:tcPr>
          <w:p w:rsidR="00CC0B8A" w:rsidRPr="007B15F5" w:rsidRDefault="00D626E3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Благоустройство </w:t>
            </w:r>
            <w:proofErr w:type="gramStart"/>
            <w:r w:rsidRPr="007B15F5">
              <w:t>общественной территории</w:t>
            </w:r>
            <w:proofErr w:type="gramEnd"/>
            <w:r w:rsidRPr="007B15F5">
              <w:t xml:space="preserve"> прилегающей к зданию Узел связи в ЗАТО Озерный Тверской области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2025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9</w:t>
            </w:r>
          </w:p>
        </w:tc>
        <w:tc>
          <w:tcPr>
            <w:tcW w:w="6849" w:type="dxa"/>
          </w:tcPr>
          <w:p w:rsidR="00CC0B8A" w:rsidRPr="007B15F5" w:rsidRDefault="00D626E3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Благоустройство </w:t>
            </w:r>
            <w:proofErr w:type="gramStart"/>
            <w:r w:rsidRPr="007B15F5">
              <w:t>общественной территории</w:t>
            </w:r>
            <w:proofErr w:type="gramEnd"/>
            <w:r w:rsidRPr="007B15F5">
              <w:t xml:space="preserve"> прилегающей к зданию Узел связи в ЗАТО Озерный Тверской области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2026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10</w:t>
            </w:r>
          </w:p>
        </w:tc>
        <w:tc>
          <w:tcPr>
            <w:tcW w:w="6849" w:type="dxa"/>
          </w:tcPr>
          <w:p w:rsidR="00CC0B8A" w:rsidRPr="007B15F5" w:rsidRDefault="00D626E3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Благоустройство сквера въездной группы на </w:t>
            </w:r>
            <w:proofErr w:type="gramStart"/>
            <w:r w:rsidRPr="007B15F5">
              <w:t>территории</w:t>
            </w:r>
            <w:proofErr w:type="gramEnd"/>
            <w:r w:rsidRPr="007B15F5">
              <w:t xml:space="preserve"> ЗАТО Озерный Тверской области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2027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11</w:t>
            </w:r>
          </w:p>
        </w:tc>
        <w:tc>
          <w:tcPr>
            <w:tcW w:w="6849" w:type="dxa"/>
          </w:tcPr>
          <w:p w:rsidR="00CC0B8A" w:rsidRPr="007B15F5" w:rsidRDefault="00D626E3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Благоустройство общественной территории </w:t>
            </w:r>
            <w:proofErr w:type="gramStart"/>
            <w:r w:rsidRPr="007B15F5">
              <w:t>между жилыми домам</w:t>
            </w:r>
            <w:proofErr w:type="gramEnd"/>
            <w:r w:rsidRPr="007B15F5">
              <w:t xml:space="preserve"> ул. Труда, д. 4, д. 6, д.8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2028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12</w:t>
            </w:r>
          </w:p>
        </w:tc>
        <w:tc>
          <w:tcPr>
            <w:tcW w:w="6849" w:type="dxa"/>
          </w:tcPr>
          <w:p w:rsidR="00CC0B8A" w:rsidRPr="007B15F5" w:rsidRDefault="00D626E3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>Благоустройство общественной территории между многоквартирными домами ул. Ленинградская, д. 18 и ул. Киевская, д. 2а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2029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13</w:t>
            </w:r>
          </w:p>
        </w:tc>
        <w:tc>
          <w:tcPr>
            <w:tcW w:w="6849" w:type="dxa"/>
          </w:tcPr>
          <w:p w:rsidR="00CC0B8A" w:rsidRPr="007B15F5" w:rsidRDefault="00D626E3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>Благоустройство общественной территории: лесопарк</w:t>
            </w:r>
            <w:r w:rsidR="00FB39C3">
              <w:t>а</w:t>
            </w:r>
            <w:bookmarkStart w:id="0" w:name="_GoBack"/>
            <w:bookmarkEnd w:id="0"/>
            <w:r w:rsidRPr="007B15F5">
              <w:t xml:space="preserve"> напротив дома № 1 по ул. Строителей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2030</w:t>
            </w:r>
          </w:p>
        </w:tc>
      </w:tr>
    </w:tbl>
    <w:p w:rsidR="00CC0B8A" w:rsidRDefault="00CC0B8A" w:rsidP="00CC0B8A">
      <w:pPr>
        <w:pStyle w:val="a3"/>
        <w:spacing w:line="276" w:lineRule="auto"/>
        <w:ind w:right="544" w:firstLine="737"/>
      </w:pPr>
    </w:p>
    <w:p w:rsidR="00BC0CA7" w:rsidRDefault="00CC0B8A" w:rsidP="007B15F5">
      <w:pPr>
        <w:pStyle w:val="a3"/>
        <w:spacing w:line="276" w:lineRule="auto"/>
        <w:ind w:right="544"/>
        <w:jc w:val="both"/>
      </w:pPr>
      <w:r>
        <w:tab/>
      </w: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sectPr w:rsidR="00BC0CA7" w:rsidSect="00233E05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023DC"/>
    <w:multiLevelType w:val="hybridMultilevel"/>
    <w:tmpl w:val="CD525C46"/>
    <w:lvl w:ilvl="0" w:tplc="52BEAEC6">
      <w:numFmt w:val="bullet"/>
      <w:lvlText w:val="-"/>
      <w:lvlJc w:val="left"/>
      <w:pPr>
        <w:ind w:left="40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786EB62E">
      <w:numFmt w:val="bullet"/>
      <w:lvlText w:val="•"/>
      <w:lvlJc w:val="left"/>
      <w:pPr>
        <w:ind w:left="1260" w:hanging="152"/>
      </w:pPr>
      <w:rPr>
        <w:rFonts w:hint="default"/>
        <w:lang w:val="ru-RU" w:eastAsia="en-US" w:bidi="ar-SA"/>
      </w:rPr>
    </w:lvl>
    <w:lvl w:ilvl="2" w:tplc="B56EB6FA">
      <w:numFmt w:val="bullet"/>
      <w:lvlText w:val="•"/>
      <w:lvlJc w:val="left"/>
      <w:pPr>
        <w:ind w:left="2264" w:hanging="152"/>
      </w:pPr>
      <w:rPr>
        <w:rFonts w:hint="default"/>
        <w:lang w:val="ru-RU" w:eastAsia="en-US" w:bidi="ar-SA"/>
      </w:rPr>
    </w:lvl>
    <w:lvl w:ilvl="3" w:tplc="1664671C">
      <w:numFmt w:val="bullet"/>
      <w:lvlText w:val="•"/>
      <w:lvlJc w:val="left"/>
      <w:pPr>
        <w:ind w:left="3269" w:hanging="152"/>
      </w:pPr>
      <w:rPr>
        <w:rFonts w:hint="default"/>
        <w:lang w:val="ru-RU" w:eastAsia="en-US" w:bidi="ar-SA"/>
      </w:rPr>
    </w:lvl>
    <w:lvl w:ilvl="4" w:tplc="348C52FA">
      <w:numFmt w:val="bullet"/>
      <w:lvlText w:val="•"/>
      <w:lvlJc w:val="left"/>
      <w:pPr>
        <w:ind w:left="4274" w:hanging="152"/>
      </w:pPr>
      <w:rPr>
        <w:rFonts w:hint="default"/>
        <w:lang w:val="ru-RU" w:eastAsia="en-US" w:bidi="ar-SA"/>
      </w:rPr>
    </w:lvl>
    <w:lvl w:ilvl="5" w:tplc="A4F4A792">
      <w:numFmt w:val="bullet"/>
      <w:lvlText w:val="•"/>
      <w:lvlJc w:val="left"/>
      <w:pPr>
        <w:ind w:left="5279" w:hanging="152"/>
      </w:pPr>
      <w:rPr>
        <w:rFonts w:hint="default"/>
        <w:lang w:val="ru-RU" w:eastAsia="en-US" w:bidi="ar-SA"/>
      </w:rPr>
    </w:lvl>
    <w:lvl w:ilvl="6" w:tplc="010EF00A">
      <w:numFmt w:val="bullet"/>
      <w:lvlText w:val="•"/>
      <w:lvlJc w:val="left"/>
      <w:pPr>
        <w:ind w:left="6284" w:hanging="152"/>
      </w:pPr>
      <w:rPr>
        <w:rFonts w:hint="default"/>
        <w:lang w:val="ru-RU" w:eastAsia="en-US" w:bidi="ar-SA"/>
      </w:rPr>
    </w:lvl>
    <w:lvl w:ilvl="7" w:tplc="773237DC">
      <w:numFmt w:val="bullet"/>
      <w:lvlText w:val="•"/>
      <w:lvlJc w:val="left"/>
      <w:pPr>
        <w:ind w:left="7289" w:hanging="152"/>
      </w:pPr>
      <w:rPr>
        <w:rFonts w:hint="default"/>
        <w:lang w:val="ru-RU" w:eastAsia="en-US" w:bidi="ar-SA"/>
      </w:rPr>
    </w:lvl>
    <w:lvl w:ilvl="8" w:tplc="60226234">
      <w:numFmt w:val="bullet"/>
      <w:lvlText w:val="•"/>
      <w:lvlJc w:val="left"/>
      <w:pPr>
        <w:ind w:left="8294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11452885"/>
    <w:multiLevelType w:val="multilevel"/>
    <w:tmpl w:val="24D669EA"/>
    <w:lvl w:ilvl="0">
      <w:start w:val="1"/>
      <w:numFmt w:val="decimal"/>
      <w:lvlText w:val="%1"/>
      <w:lvlJc w:val="left"/>
      <w:pPr>
        <w:ind w:left="401" w:hanging="7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75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14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15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EEE57C3"/>
    <w:multiLevelType w:val="hybridMultilevel"/>
    <w:tmpl w:val="304E8120"/>
    <w:lvl w:ilvl="0" w:tplc="28AE09C2">
      <w:numFmt w:val="bullet"/>
      <w:lvlText w:val="-"/>
      <w:lvlJc w:val="left"/>
      <w:pPr>
        <w:ind w:left="106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CC962CD0">
      <w:numFmt w:val="bullet"/>
      <w:lvlText w:val="•"/>
      <w:lvlJc w:val="left"/>
      <w:pPr>
        <w:ind w:left="681" w:hanging="150"/>
      </w:pPr>
      <w:rPr>
        <w:rFonts w:hint="default"/>
        <w:lang w:val="ru-RU" w:eastAsia="en-US" w:bidi="ar-SA"/>
      </w:rPr>
    </w:lvl>
    <w:lvl w:ilvl="2" w:tplc="9ABCA18C">
      <w:numFmt w:val="bullet"/>
      <w:lvlText w:val="•"/>
      <w:lvlJc w:val="left"/>
      <w:pPr>
        <w:ind w:left="1262" w:hanging="150"/>
      </w:pPr>
      <w:rPr>
        <w:rFonts w:hint="default"/>
        <w:lang w:val="ru-RU" w:eastAsia="en-US" w:bidi="ar-SA"/>
      </w:rPr>
    </w:lvl>
    <w:lvl w:ilvl="3" w:tplc="FC5AB372">
      <w:numFmt w:val="bullet"/>
      <w:lvlText w:val="•"/>
      <w:lvlJc w:val="left"/>
      <w:pPr>
        <w:ind w:left="1843" w:hanging="150"/>
      </w:pPr>
      <w:rPr>
        <w:rFonts w:hint="default"/>
        <w:lang w:val="ru-RU" w:eastAsia="en-US" w:bidi="ar-SA"/>
      </w:rPr>
    </w:lvl>
    <w:lvl w:ilvl="4" w:tplc="BA3631C6">
      <w:numFmt w:val="bullet"/>
      <w:lvlText w:val="•"/>
      <w:lvlJc w:val="left"/>
      <w:pPr>
        <w:ind w:left="2424" w:hanging="150"/>
      </w:pPr>
      <w:rPr>
        <w:rFonts w:hint="default"/>
        <w:lang w:val="ru-RU" w:eastAsia="en-US" w:bidi="ar-SA"/>
      </w:rPr>
    </w:lvl>
    <w:lvl w:ilvl="5" w:tplc="05CE1858">
      <w:numFmt w:val="bullet"/>
      <w:lvlText w:val="•"/>
      <w:lvlJc w:val="left"/>
      <w:pPr>
        <w:ind w:left="3005" w:hanging="150"/>
      </w:pPr>
      <w:rPr>
        <w:rFonts w:hint="default"/>
        <w:lang w:val="ru-RU" w:eastAsia="en-US" w:bidi="ar-SA"/>
      </w:rPr>
    </w:lvl>
    <w:lvl w:ilvl="6" w:tplc="25AA2FD6">
      <w:numFmt w:val="bullet"/>
      <w:lvlText w:val="•"/>
      <w:lvlJc w:val="left"/>
      <w:pPr>
        <w:ind w:left="3586" w:hanging="150"/>
      </w:pPr>
      <w:rPr>
        <w:rFonts w:hint="default"/>
        <w:lang w:val="ru-RU" w:eastAsia="en-US" w:bidi="ar-SA"/>
      </w:rPr>
    </w:lvl>
    <w:lvl w:ilvl="7" w:tplc="906A93FA">
      <w:numFmt w:val="bullet"/>
      <w:lvlText w:val="•"/>
      <w:lvlJc w:val="left"/>
      <w:pPr>
        <w:ind w:left="4167" w:hanging="150"/>
      </w:pPr>
      <w:rPr>
        <w:rFonts w:hint="default"/>
        <w:lang w:val="ru-RU" w:eastAsia="en-US" w:bidi="ar-SA"/>
      </w:rPr>
    </w:lvl>
    <w:lvl w:ilvl="8" w:tplc="77A42F68">
      <w:numFmt w:val="bullet"/>
      <w:lvlText w:val="•"/>
      <w:lvlJc w:val="left"/>
      <w:pPr>
        <w:ind w:left="4748" w:hanging="150"/>
      </w:pPr>
      <w:rPr>
        <w:rFonts w:hint="default"/>
        <w:lang w:val="ru-RU" w:eastAsia="en-US" w:bidi="ar-SA"/>
      </w:rPr>
    </w:lvl>
  </w:abstractNum>
  <w:abstractNum w:abstractNumId="3" w15:restartNumberingAfterBreak="0">
    <w:nsid w:val="24D35A91"/>
    <w:multiLevelType w:val="hybridMultilevel"/>
    <w:tmpl w:val="75FCB10A"/>
    <w:lvl w:ilvl="0" w:tplc="0DA8582C">
      <w:start w:val="1"/>
      <w:numFmt w:val="russianLower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359724DB"/>
    <w:multiLevelType w:val="multilevel"/>
    <w:tmpl w:val="965A88A2"/>
    <w:lvl w:ilvl="0">
      <w:start w:val="1"/>
      <w:numFmt w:val="decimal"/>
      <w:lvlText w:val="%1"/>
      <w:lvlJc w:val="left"/>
      <w:pPr>
        <w:ind w:left="2208" w:hanging="66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08" w:hanging="66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16" w:hanging="6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631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1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2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3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3" w:hanging="664"/>
      </w:pPr>
      <w:rPr>
        <w:rFonts w:hint="default"/>
        <w:lang w:val="ru-RU" w:eastAsia="en-US" w:bidi="ar-SA"/>
      </w:rPr>
    </w:lvl>
  </w:abstractNum>
  <w:abstractNum w:abstractNumId="5" w15:restartNumberingAfterBreak="0">
    <w:nsid w:val="36A21F01"/>
    <w:multiLevelType w:val="multilevel"/>
    <w:tmpl w:val="22BA9E4C"/>
    <w:lvl w:ilvl="0">
      <w:start w:val="3"/>
      <w:numFmt w:val="decimal"/>
      <w:lvlText w:val="%1"/>
      <w:lvlJc w:val="left"/>
      <w:pPr>
        <w:ind w:left="1527" w:hanging="58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7" w:hanging="58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27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5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3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0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9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588"/>
      </w:pPr>
      <w:rPr>
        <w:rFonts w:hint="default"/>
        <w:lang w:val="ru-RU" w:eastAsia="en-US" w:bidi="ar-SA"/>
      </w:rPr>
    </w:lvl>
  </w:abstractNum>
  <w:abstractNum w:abstractNumId="6" w15:restartNumberingAfterBreak="0">
    <w:nsid w:val="36B211EB"/>
    <w:multiLevelType w:val="hybridMultilevel"/>
    <w:tmpl w:val="0E2E630C"/>
    <w:lvl w:ilvl="0" w:tplc="0DA8582C">
      <w:start w:val="1"/>
      <w:numFmt w:val="russianLower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3B6831CB"/>
    <w:multiLevelType w:val="multilevel"/>
    <w:tmpl w:val="725226D8"/>
    <w:lvl w:ilvl="0">
      <w:start w:val="1"/>
      <w:numFmt w:val="decimal"/>
      <w:lvlText w:val="%1."/>
      <w:lvlJc w:val="left"/>
      <w:pPr>
        <w:ind w:left="401" w:hanging="6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82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5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8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3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6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530"/>
      </w:pPr>
      <w:rPr>
        <w:rFonts w:hint="default"/>
        <w:lang w:val="ru-RU" w:eastAsia="en-US" w:bidi="ar-SA"/>
      </w:rPr>
    </w:lvl>
  </w:abstractNum>
  <w:abstractNum w:abstractNumId="8" w15:restartNumberingAfterBreak="0">
    <w:nsid w:val="486F186E"/>
    <w:multiLevelType w:val="hybridMultilevel"/>
    <w:tmpl w:val="DFE85374"/>
    <w:lvl w:ilvl="0" w:tplc="F77AB0EA">
      <w:numFmt w:val="bullet"/>
      <w:lvlText w:val="-"/>
      <w:lvlJc w:val="left"/>
      <w:pPr>
        <w:ind w:left="401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93F817D6">
      <w:numFmt w:val="bullet"/>
      <w:lvlText w:val="•"/>
      <w:lvlJc w:val="left"/>
      <w:pPr>
        <w:ind w:left="1390" w:hanging="156"/>
      </w:pPr>
      <w:rPr>
        <w:rFonts w:hint="default"/>
        <w:lang w:val="ru-RU" w:eastAsia="en-US" w:bidi="ar-SA"/>
      </w:rPr>
    </w:lvl>
    <w:lvl w:ilvl="2" w:tplc="ABEE3DAE">
      <w:numFmt w:val="bullet"/>
      <w:lvlText w:val="•"/>
      <w:lvlJc w:val="left"/>
      <w:pPr>
        <w:ind w:left="2380" w:hanging="156"/>
      </w:pPr>
      <w:rPr>
        <w:rFonts w:hint="default"/>
        <w:lang w:val="ru-RU" w:eastAsia="en-US" w:bidi="ar-SA"/>
      </w:rPr>
    </w:lvl>
    <w:lvl w:ilvl="3" w:tplc="C938F734">
      <w:numFmt w:val="bullet"/>
      <w:lvlText w:val="•"/>
      <w:lvlJc w:val="left"/>
      <w:pPr>
        <w:ind w:left="3371" w:hanging="156"/>
      </w:pPr>
      <w:rPr>
        <w:rFonts w:hint="default"/>
        <w:lang w:val="ru-RU" w:eastAsia="en-US" w:bidi="ar-SA"/>
      </w:rPr>
    </w:lvl>
    <w:lvl w:ilvl="4" w:tplc="3BDCB0A8">
      <w:numFmt w:val="bullet"/>
      <w:lvlText w:val="•"/>
      <w:lvlJc w:val="left"/>
      <w:pPr>
        <w:ind w:left="4361" w:hanging="156"/>
      </w:pPr>
      <w:rPr>
        <w:rFonts w:hint="default"/>
        <w:lang w:val="ru-RU" w:eastAsia="en-US" w:bidi="ar-SA"/>
      </w:rPr>
    </w:lvl>
    <w:lvl w:ilvl="5" w:tplc="CA804CF4">
      <w:numFmt w:val="bullet"/>
      <w:lvlText w:val="•"/>
      <w:lvlJc w:val="left"/>
      <w:pPr>
        <w:ind w:left="5352" w:hanging="156"/>
      </w:pPr>
      <w:rPr>
        <w:rFonts w:hint="default"/>
        <w:lang w:val="ru-RU" w:eastAsia="en-US" w:bidi="ar-SA"/>
      </w:rPr>
    </w:lvl>
    <w:lvl w:ilvl="6" w:tplc="AE28B56A">
      <w:numFmt w:val="bullet"/>
      <w:lvlText w:val="•"/>
      <w:lvlJc w:val="left"/>
      <w:pPr>
        <w:ind w:left="6342" w:hanging="156"/>
      </w:pPr>
      <w:rPr>
        <w:rFonts w:hint="default"/>
        <w:lang w:val="ru-RU" w:eastAsia="en-US" w:bidi="ar-SA"/>
      </w:rPr>
    </w:lvl>
    <w:lvl w:ilvl="7" w:tplc="4E6E2F04">
      <w:numFmt w:val="bullet"/>
      <w:lvlText w:val="•"/>
      <w:lvlJc w:val="left"/>
      <w:pPr>
        <w:ind w:left="7333" w:hanging="156"/>
      </w:pPr>
      <w:rPr>
        <w:rFonts w:hint="default"/>
        <w:lang w:val="ru-RU" w:eastAsia="en-US" w:bidi="ar-SA"/>
      </w:rPr>
    </w:lvl>
    <w:lvl w:ilvl="8" w:tplc="F9D6451E">
      <w:numFmt w:val="bullet"/>
      <w:lvlText w:val="•"/>
      <w:lvlJc w:val="left"/>
      <w:pPr>
        <w:ind w:left="8323" w:hanging="156"/>
      </w:pPr>
      <w:rPr>
        <w:rFonts w:hint="default"/>
        <w:lang w:val="ru-RU" w:eastAsia="en-US" w:bidi="ar-SA"/>
      </w:rPr>
    </w:lvl>
  </w:abstractNum>
  <w:abstractNum w:abstractNumId="9" w15:restartNumberingAfterBreak="0">
    <w:nsid w:val="53A47155"/>
    <w:multiLevelType w:val="hybridMultilevel"/>
    <w:tmpl w:val="2DC41CD8"/>
    <w:lvl w:ilvl="0" w:tplc="CD1AE726">
      <w:start w:val="1"/>
      <w:numFmt w:val="decimal"/>
      <w:lvlText w:val="%1."/>
      <w:lvlJc w:val="left"/>
      <w:pPr>
        <w:ind w:left="452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3D042102">
      <w:numFmt w:val="bullet"/>
      <w:lvlText w:val="•"/>
      <w:lvlJc w:val="left"/>
      <w:pPr>
        <w:ind w:left="2010" w:hanging="201"/>
      </w:pPr>
      <w:rPr>
        <w:rFonts w:hint="default"/>
        <w:lang w:val="ru-RU" w:eastAsia="en-US" w:bidi="ar-SA"/>
      </w:rPr>
    </w:lvl>
    <w:lvl w:ilvl="2" w:tplc="D4EE573A">
      <w:numFmt w:val="bullet"/>
      <w:lvlText w:val="•"/>
      <w:lvlJc w:val="left"/>
      <w:pPr>
        <w:ind w:left="3560" w:hanging="201"/>
      </w:pPr>
      <w:rPr>
        <w:rFonts w:hint="default"/>
        <w:lang w:val="ru-RU" w:eastAsia="en-US" w:bidi="ar-SA"/>
      </w:rPr>
    </w:lvl>
    <w:lvl w:ilvl="3" w:tplc="A032347A">
      <w:numFmt w:val="bullet"/>
      <w:lvlText w:val="•"/>
      <w:lvlJc w:val="left"/>
      <w:pPr>
        <w:ind w:left="5110" w:hanging="201"/>
      </w:pPr>
      <w:rPr>
        <w:rFonts w:hint="default"/>
        <w:lang w:val="ru-RU" w:eastAsia="en-US" w:bidi="ar-SA"/>
      </w:rPr>
    </w:lvl>
    <w:lvl w:ilvl="4" w:tplc="A198CB96">
      <w:numFmt w:val="bullet"/>
      <w:lvlText w:val="•"/>
      <w:lvlJc w:val="left"/>
      <w:pPr>
        <w:ind w:left="6660" w:hanging="201"/>
      </w:pPr>
      <w:rPr>
        <w:rFonts w:hint="default"/>
        <w:lang w:val="ru-RU" w:eastAsia="en-US" w:bidi="ar-SA"/>
      </w:rPr>
    </w:lvl>
    <w:lvl w:ilvl="5" w:tplc="E38C1748">
      <w:numFmt w:val="bullet"/>
      <w:lvlText w:val="•"/>
      <w:lvlJc w:val="left"/>
      <w:pPr>
        <w:ind w:left="8210" w:hanging="201"/>
      </w:pPr>
      <w:rPr>
        <w:rFonts w:hint="default"/>
        <w:lang w:val="ru-RU" w:eastAsia="en-US" w:bidi="ar-SA"/>
      </w:rPr>
    </w:lvl>
    <w:lvl w:ilvl="6" w:tplc="95A664D8">
      <w:numFmt w:val="bullet"/>
      <w:lvlText w:val="•"/>
      <w:lvlJc w:val="left"/>
      <w:pPr>
        <w:ind w:left="9760" w:hanging="201"/>
      </w:pPr>
      <w:rPr>
        <w:rFonts w:hint="default"/>
        <w:lang w:val="ru-RU" w:eastAsia="en-US" w:bidi="ar-SA"/>
      </w:rPr>
    </w:lvl>
    <w:lvl w:ilvl="7" w:tplc="356A8934">
      <w:numFmt w:val="bullet"/>
      <w:lvlText w:val="•"/>
      <w:lvlJc w:val="left"/>
      <w:pPr>
        <w:ind w:left="11310" w:hanging="201"/>
      </w:pPr>
      <w:rPr>
        <w:rFonts w:hint="default"/>
        <w:lang w:val="ru-RU" w:eastAsia="en-US" w:bidi="ar-SA"/>
      </w:rPr>
    </w:lvl>
    <w:lvl w:ilvl="8" w:tplc="0B36598C">
      <w:numFmt w:val="bullet"/>
      <w:lvlText w:val="•"/>
      <w:lvlJc w:val="left"/>
      <w:pPr>
        <w:ind w:left="12860" w:hanging="201"/>
      </w:pPr>
      <w:rPr>
        <w:rFonts w:hint="default"/>
        <w:lang w:val="ru-RU" w:eastAsia="en-US" w:bidi="ar-SA"/>
      </w:rPr>
    </w:lvl>
  </w:abstractNum>
  <w:abstractNum w:abstractNumId="10" w15:restartNumberingAfterBreak="0">
    <w:nsid w:val="584A4779"/>
    <w:multiLevelType w:val="hybridMultilevel"/>
    <w:tmpl w:val="7B6A2538"/>
    <w:lvl w:ilvl="0" w:tplc="4E86EBCC">
      <w:numFmt w:val="bullet"/>
      <w:lvlText w:val="-"/>
      <w:lvlJc w:val="left"/>
      <w:pPr>
        <w:ind w:left="401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B950A700">
      <w:numFmt w:val="bullet"/>
      <w:lvlText w:val="-"/>
      <w:lvlJc w:val="left"/>
      <w:pPr>
        <w:ind w:left="40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 w:tplc="5322B7FC">
      <w:numFmt w:val="bullet"/>
      <w:lvlText w:val="-"/>
      <w:lvlJc w:val="left"/>
      <w:pPr>
        <w:ind w:left="401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3" w:tplc="CA128D00">
      <w:numFmt w:val="bullet"/>
      <w:lvlText w:val="•"/>
      <w:lvlJc w:val="left"/>
      <w:pPr>
        <w:ind w:left="3371" w:hanging="182"/>
      </w:pPr>
      <w:rPr>
        <w:rFonts w:hint="default"/>
        <w:lang w:val="ru-RU" w:eastAsia="en-US" w:bidi="ar-SA"/>
      </w:rPr>
    </w:lvl>
    <w:lvl w:ilvl="4" w:tplc="DF46021E">
      <w:numFmt w:val="bullet"/>
      <w:lvlText w:val="•"/>
      <w:lvlJc w:val="left"/>
      <w:pPr>
        <w:ind w:left="4361" w:hanging="182"/>
      </w:pPr>
      <w:rPr>
        <w:rFonts w:hint="default"/>
        <w:lang w:val="ru-RU" w:eastAsia="en-US" w:bidi="ar-SA"/>
      </w:rPr>
    </w:lvl>
    <w:lvl w:ilvl="5" w:tplc="7E18BCA0">
      <w:numFmt w:val="bullet"/>
      <w:lvlText w:val="•"/>
      <w:lvlJc w:val="left"/>
      <w:pPr>
        <w:ind w:left="5352" w:hanging="182"/>
      </w:pPr>
      <w:rPr>
        <w:rFonts w:hint="default"/>
        <w:lang w:val="ru-RU" w:eastAsia="en-US" w:bidi="ar-SA"/>
      </w:rPr>
    </w:lvl>
    <w:lvl w:ilvl="6" w:tplc="BD005C18">
      <w:numFmt w:val="bullet"/>
      <w:lvlText w:val="•"/>
      <w:lvlJc w:val="left"/>
      <w:pPr>
        <w:ind w:left="6342" w:hanging="182"/>
      </w:pPr>
      <w:rPr>
        <w:rFonts w:hint="default"/>
        <w:lang w:val="ru-RU" w:eastAsia="en-US" w:bidi="ar-SA"/>
      </w:rPr>
    </w:lvl>
    <w:lvl w:ilvl="7" w:tplc="839C8FAE">
      <w:numFmt w:val="bullet"/>
      <w:lvlText w:val="•"/>
      <w:lvlJc w:val="left"/>
      <w:pPr>
        <w:ind w:left="7333" w:hanging="182"/>
      </w:pPr>
      <w:rPr>
        <w:rFonts w:hint="default"/>
        <w:lang w:val="ru-RU" w:eastAsia="en-US" w:bidi="ar-SA"/>
      </w:rPr>
    </w:lvl>
    <w:lvl w:ilvl="8" w:tplc="AA8C4FC4">
      <w:numFmt w:val="bullet"/>
      <w:lvlText w:val="•"/>
      <w:lvlJc w:val="left"/>
      <w:pPr>
        <w:ind w:left="8323" w:hanging="182"/>
      </w:pPr>
      <w:rPr>
        <w:rFonts w:hint="default"/>
        <w:lang w:val="ru-RU" w:eastAsia="en-US" w:bidi="ar-SA"/>
      </w:rPr>
    </w:lvl>
  </w:abstractNum>
  <w:abstractNum w:abstractNumId="11" w15:restartNumberingAfterBreak="0">
    <w:nsid w:val="698E3E07"/>
    <w:multiLevelType w:val="hybridMultilevel"/>
    <w:tmpl w:val="91CE0EAE"/>
    <w:lvl w:ilvl="0" w:tplc="A86E37F4">
      <w:start w:val="1"/>
      <w:numFmt w:val="decimal"/>
      <w:lvlText w:val="%1."/>
      <w:lvlJc w:val="left"/>
      <w:pPr>
        <w:ind w:left="494" w:hanging="221"/>
      </w:pPr>
      <w:rPr>
        <w:rFonts w:hint="default"/>
        <w:w w:val="99"/>
        <w:lang w:val="ru-RU" w:eastAsia="en-US" w:bidi="ar-SA"/>
      </w:rPr>
    </w:lvl>
    <w:lvl w:ilvl="1" w:tplc="E38CF7A6">
      <w:start w:val="3"/>
      <w:numFmt w:val="decimal"/>
      <w:lvlText w:val="%2."/>
      <w:lvlJc w:val="left"/>
      <w:pPr>
        <w:ind w:left="85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2" w:tplc="3FC259E6">
      <w:numFmt w:val="bullet"/>
      <w:lvlText w:val="•"/>
      <w:lvlJc w:val="left"/>
      <w:pPr>
        <w:ind w:left="860" w:hanging="201"/>
      </w:pPr>
      <w:rPr>
        <w:rFonts w:hint="default"/>
        <w:lang w:val="ru-RU" w:eastAsia="en-US" w:bidi="ar-SA"/>
      </w:rPr>
    </w:lvl>
    <w:lvl w:ilvl="3" w:tplc="205E1402">
      <w:numFmt w:val="bullet"/>
      <w:lvlText w:val="•"/>
      <w:lvlJc w:val="left"/>
      <w:pPr>
        <w:ind w:left="2747" w:hanging="201"/>
      </w:pPr>
      <w:rPr>
        <w:rFonts w:hint="default"/>
        <w:lang w:val="ru-RU" w:eastAsia="en-US" w:bidi="ar-SA"/>
      </w:rPr>
    </w:lvl>
    <w:lvl w:ilvl="4" w:tplc="E43A106E">
      <w:numFmt w:val="bullet"/>
      <w:lvlText w:val="•"/>
      <w:lvlJc w:val="left"/>
      <w:pPr>
        <w:ind w:left="4635" w:hanging="201"/>
      </w:pPr>
      <w:rPr>
        <w:rFonts w:hint="default"/>
        <w:lang w:val="ru-RU" w:eastAsia="en-US" w:bidi="ar-SA"/>
      </w:rPr>
    </w:lvl>
    <w:lvl w:ilvl="5" w:tplc="8D882274">
      <w:numFmt w:val="bullet"/>
      <w:lvlText w:val="•"/>
      <w:lvlJc w:val="left"/>
      <w:pPr>
        <w:ind w:left="6522" w:hanging="201"/>
      </w:pPr>
      <w:rPr>
        <w:rFonts w:hint="default"/>
        <w:lang w:val="ru-RU" w:eastAsia="en-US" w:bidi="ar-SA"/>
      </w:rPr>
    </w:lvl>
    <w:lvl w:ilvl="6" w:tplc="3F980934">
      <w:numFmt w:val="bullet"/>
      <w:lvlText w:val="•"/>
      <w:lvlJc w:val="left"/>
      <w:pPr>
        <w:ind w:left="8410" w:hanging="201"/>
      </w:pPr>
      <w:rPr>
        <w:rFonts w:hint="default"/>
        <w:lang w:val="ru-RU" w:eastAsia="en-US" w:bidi="ar-SA"/>
      </w:rPr>
    </w:lvl>
    <w:lvl w:ilvl="7" w:tplc="61E0629C">
      <w:numFmt w:val="bullet"/>
      <w:lvlText w:val="•"/>
      <w:lvlJc w:val="left"/>
      <w:pPr>
        <w:ind w:left="10297" w:hanging="201"/>
      </w:pPr>
      <w:rPr>
        <w:rFonts w:hint="default"/>
        <w:lang w:val="ru-RU" w:eastAsia="en-US" w:bidi="ar-SA"/>
      </w:rPr>
    </w:lvl>
    <w:lvl w:ilvl="8" w:tplc="77322010">
      <w:numFmt w:val="bullet"/>
      <w:lvlText w:val="•"/>
      <w:lvlJc w:val="left"/>
      <w:pPr>
        <w:ind w:left="12185" w:hanging="201"/>
      </w:pPr>
      <w:rPr>
        <w:rFonts w:hint="default"/>
        <w:lang w:val="ru-RU" w:eastAsia="en-US" w:bidi="ar-SA"/>
      </w:rPr>
    </w:lvl>
  </w:abstractNum>
  <w:abstractNum w:abstractNumId="12" w15:restartNumberingAfterBreak="0">
    <w:nsid w:val="79B56E5A"/>
    <w:multiLevelType w:val="multilevel"/>
    <w:tmpl w:val="B07619A4"/>
    <w:lvl w:ilvl="0">
      <w:start w:val="3"/>
      <w:numFmt w:val="decimal"/>
      <w:lvlText w:val="%1"/>
      <w:lvlJc w:val="left"/>
      <w:pPr>
        <w:ind w:left="401" w:hanging="6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6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1" w:hanging="8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93" w:hanging="8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6" w:hanging="8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8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8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8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8" w:hanging="836"/>
      </w:pPr>
      <w:rPr>
        <w:rFonts w:hint="default"/>
        <w:lang w:val="ru-RU" w:eastAsia="en-US" w:bidi="ar-SA"/>
      </w:rPr>
    </w:lvl>
  </w:abstractNum>
  <w:abstractNum w:abstractNumId="13" w15:restartNumberingAfterBreak="0">
    <w:nsid w:val="7A486566"/>
    <w:multiLevelType w:val="multilevel"/>
    <w:tmpl w:val="19BA66F2"/>
    <w:lvl w:ilvl="0">
      <w:start w:val="2"/>
      <w:numFmt w:val="decimal"/>
      <w:lvlText w:val="%1"/>
      <w:lvlJc w:val="left"/>
      <w:pPr>
        <w:ind w:left="401" w:hanging="7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7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80" w:hanging="7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1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2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72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BA"/>
    <w:rsid w:val="00073A04"/>
    <w:rsid w:val="000B47FA"/>
    <w:rsid w:val="000E7E45"/>
    <w:rsid w:val="000F3983"/>
    <w:rsid w:val="001477F7"/>
    <w:rsid w:val="0017483D"/>
    <w:rsid w:val="0020138F"/>
    <w:rsid w:val="002326EF"/>
    <w:rsid w:val="00233E05"/>
    <w:rsid w:val="002977A0"/>
    <w:rsid w:val="002B346A"/>
    <w:rsid w:val="002B6CCA"/>
    <w:rsid w:val="003007BE"/>
    <w:rsid w:val="00313B44"/>
    <w:rsid w:val="00325241"/>
    <w:rsid w:val="00325AF8"/>
    <w:rsid w:val="0039685B"/>
    <w:rsid w:val="003B3452"/>
    <w:rsid w:val="003F1E80"/>
    <w:rsid w:val="00421197"/>
    <w:rsid w:val="00465E55"/>
    <w:rsid w:val="00473D5F"/>
    <w:rsid w:val="00496FBA"/>
    <w:rsid w:val="004B3B04"/>
    <w:rsid w:val="004D08F0"/>
    <w:rsid w:val="005141BA"/>
    <w:rsid w:val="005B3B81"/>
    <w:rsid w:val="006D3718"/>
    <w:rsid w:val="00715938"/>
    <w:rsid w:val="007B15F5"/>
    <w:rsid w:val="007B20EB"/>
    <w:rsid w:val="007C0086"/>
    <w:rsid w:val="007D187D"/>
    <w:rsid w:val="00864A82"/>
    <w:rsid w:val="008B679C"/>
    <w:rsid w:val="008E5448"/>
    <w:rsid w:val="00922096"/>
    <w:rsid w:val="009428B3"/>
    <w:rsid w:val="009B6127"/>
    <w:rsid w:val="009C414C"/>
    <w:rsid w:val="009F0F15"/>
    <w:rsid w:val="00A03117"/>
    <w:rsid w:val="00A1034F"/>
    <w:rsid w:val="00A25A1F"/>
    <w:rsid w:val="00A45D52"/>
    <w:rsid w:val="00A507D8"/>
    <w:rsid w:val="00AF7EBB"/>
    <w:rsid w:val="00B80201"/>
    <w:rsid w:val="00BC0CA7"/>
    <w:rsid w:val="00C563B4"/>
    <w:rsid w:val="00C9208C"/>
    <w:rsid w:val="00CB4DF2"/>
    <w:rsid w:val="00CC0B8A"/>
    <w:rsid w:val="00D00B1F"/>
    <w:rsid w:val="00D521D8"/>
    <w:rsid w:val="00D626E3"/>
    <w:rsid w:val="00D96D8F"/>
    <w:rsid w:val="00DA475D"/>
    <w:rsid w:val="00DF2B34"/>
    <w:rsid w:val="00E371C4"/>
    <w:rsid w:val="00E4238A"/>
    <w:rsid w:val="00E437C0"/>
    <w:rsid w:val="00E540DB"/>
    <w:rsid w:val="00E75931"/>
    <w:rsid w:val="00E814CC"/>
    <w:rsid w:val="00EA52EA"/>
    <w:rsid w:val="00F33223"/>
    <w:rsid w:val="00FB39C3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BD17D-BACE-4A13-869D-D01ECAE9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496FBA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uiPriority w:val="1"/>
    <w:unhideWhenUsed/>
    <w:qFormat/>
    <w:rsid w:val="00BC0C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20">
    <w:name w:val="Заголовок 2 Знак"/>
    <w:basedOn w:val="a0"/>
    <w:link w:val="2"/>
    <w:uiPriority w:val="1"/>
    <w:rsid w:val="00BC0C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39"/>
    <w:rsid w:val="00D0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BC0CA7"/>
    <w:pPr>
      <w:widowControl w:val="0"/>
      <w:autoSpaceDE w:val="0"/>
      <w:autoSpaceDN w:val="0"/>
      <w:ind w:left="401" w:hanging="15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C0CA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BC0CA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C0C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rsid w:val="00BC0CA7"/>
    <w:pPr>
      <w:spacing w:before="100" w:after="100"/>
    </w:pPr>
  </w:style>
  <w:style w:type="paragraph" w:customStyle="1" w:styleId="Default">
    <w:name w:val="Default"/>
    <w:rsid w:val="00BC0C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BC0CA7"/>
    <w:rPr>
      <w:rFonts w:ascii="Segoe UI" w:eastAsia="Times New Roman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BC0CA7"/>
    <w:pPr>
      <w:widowControl w:val="0"/>
      <w:autoSpaceDE w:val="0"/>
      <w:autoSpaceDN w:val="0"/>
    </w:pPr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5545</Words>
  <Characters>31611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Строительный отдел Федотова</cp:lastModifiedBy>
  <cp:revision>2</cp:revision>
  <cp:lastPrinted>2024-04-09T13:40:00Z</cp:lastPrinted>
  <dcterms:created xsi:type="dcterms:W3CDTF">2024-05-14T06:44:00Z</dcterms:created>
  <dcterms:modified xsi:type="dcterms:W3CDTF">2024-05-14T06:44:00Z</dcterms:modified>
</cp:coreProperties>
</file>