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B25" w:rsidRPr="00274D02" w:rsidRDefault="00F76B25" w:rsidP="00F76B25">
      <w:pPr>
        <w:pStyle w:val="6"/>
        <w:rPr>
          <w:sz w:val="48"/>
        </w:rPr>
      </w:pPr>
      <w:r>
        <w:rPr>
          <w:noProof/>
        </w:rPr>
        <w:drawing>
          <wp:inline distT="0" distB="0" distL="0" distR="0">
            <wp:extent cx="346075" cy="415925"/>
            <wp:effectExtent l="1905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12000" contrast="72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41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B25" w:rsidRPr="00CA2AAE" w:rsidRDefault="00F76B25" w:rsidP="00F76B25">
      <w:pPr>
        <w:pStyle w:val="6"/>
        <w:rPr>
          <w:sz w:val="48"/>
        </w:rPr>
      </w:pPr>
      <w:r w:rsidRPr="00CA2AAE">
        <w:rPr>
          <w:sz w:val="48"/>
        </w:rPr>
        <w:t>Администрация</w:t>
      </w:r>
    </w:p>
    <w:p w:rsidR="00F76B25" w:rsidRPr="00CA2AAE" w:rsidRDefault="00F76B25" w:rsidP="00F76B25">
      <w:pPr>
        <w:pStyle w:val="3"/>
        <w:rPr>
          <w:sz w:val="24"/>
        </w:rPr>
      </w:pPr>
      <w:r w:rsidRPr="00CA2AAE">
        <w:rPr>
          <w:sz w:val="40"/>
        </w:rPr>
        <w:t xml:space="preserve">закрытого административно-территориального образования </w:t>
      </w:r>
      <w:proofErr w:type="gramStart"/>
      <w:r w:rsidRPr="00CA2AAE">
        <w:rPr>
          <w:sz w:val="40"/>
        </w:rPr>
        <w:t>Озерный</w:t>
      </w:r>
      <w:proofErr w:type="gramEnd"/>
      <w:r w:rsidRPr="00CA2AAE">
        <w:rPr>
          <w:sz w:val="40"/>
        </w:rPr>
        <w:t xml:space="preserve"> Тверской области</w:t>
      </w:r>
    </w:p>
    <w:p w:rsidR="00F76B25" w:rsidRPr="00B840FA" w:rsidRDefault="00F76B25" w:rsidP="00F76B25">
      <w:pPr>
        <w:pStyle w:val="3"/>
        <w:rPr>
          <w:b w:val="0"/>
          <w:sz w:val="26"/>
        </w:rPr>
      </w:pPr>
    </w:p>
    <w:p w:rsidR="00F76B25" w:rsidRPr="00B840FA" w:rsidRDefault="00F76B25" w:rsidP="0007621F">
      <w:pPr>
        <w:pStyle w:val="3"/>
        <w:ind w:left="708"/>
        <w:rPr>
          <w:b w:val="0"/>
          <w:sz w:val="28"/>
          <w:szCs w:val="28"/>
        </w:rPr>
      </w:pPr>
      <w:proofErr w:type="gramStart"/>
      <w:r w:rsidRPr="00B840FA">
        <w:rPr>
          <w:b w:val="0"/>
          <w:sz w:val="28"/>
          <w:szCs w:val="28"/>
        </w:rPr>
        <w:t>П</w:t>
      </w:r>
      <w:proofErr w:type="gramEnd"/>
      <w:r w:rsidRPr="00B840FA">
        <w:rPr>
          <w:b w:val="0"/>
          <w:sz w:val="28"/>
          <w:szCs w:val="28"/>
        </w:rPr>
        <w:t xml:space="preserve"> О С Т А Н О В Л Е Н И Е</w:t>
      </w:r>
    </w:p>
    <w:p w:rsidR="00F76B25" w:rsidRPr="00274D02" w:rsidRDefault="00F76B25" w:rsidP="0007621F">
      <w:pPr>
        <w:pStyle w:val="3"/>
        <w:ind w:left="708"/>
        <w:rPr>
          <w:b w:val="0"/>
          <w:sz w:val="28"/>
          <w:szCs w:val="28"/>
        </w:rPr>
      </w:pPr>
    </w:p>
    <w:p w:rsidR="00F76B25" w:rsidRPr="00274D02" w:rsidRDefault="00F76B25" w:rsidP="0007621F">
      <w:pPr>
        <w:pStyle w:val="3"/>
        <w:ind w:left="708"/>
        <w:rPr>
          <w:b w:val="0"/>
          <w:sz w:val="28"/>
          <w:szCs w:val="28"/>
        </w:rPr>
      </w:pPr>
    </w:p>
    <w:p w:rsidR="00F76B25" w:rsidRPr="00274D02" w:rsidRDefault="004A581C" w:rsidP="0007621F">
      <w:pPr>
        <w:pStyle w:val="3"/>
        <w:ind w:left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21</w:t>
      </w:r>
      <w:r w:rsidR="0045534E" w:rsidRPr="000910EA">
        <w:rPr>
          <w:b w:val="0"/>
          <w:sz w:val="28"/>
          <w:szCs w:val="28"/>
        </w:rPr>
        <w:t>.</w:t>
      </w:r>
      <w:r w:rsidR="00470613" w:rsidRPr="000910EA">
        <w:rPr>
          <w:b w:val="0"/>
          <w:sz w:val="28"/>
          <w:szCs w:val="28"/>
        </w:rPr>
        <w:t>02</w:t>
      </w:r>
      <w:r w:rsidR="00D92997" w:rsidRPr="000910EA">
        <w:rPr>
          <w:b w:val="0"/>
          <w:sz w:val="28"/>
          <w:szCs w:val="28"/>
        </w:rPr>
        <w:t>.20</w:t>
      </w:r>
      <w:r w:rsidR="00383651" w:rsidRPr="000910EA">
        <w:rPr>
          <w:b w:val="0"/>
          <w:sz w:val="28"/>
          <w:szCs w:val="28"/>
        </w:rPr>
        <w:t>2</w:t>
      </w:r>
      <w:r w:rsidR="00A124AC">
        <w:rPr>
          <w:b w:val="0"/>
          <w:sz w:val="28"/>
          <w:szCs w:val="28"/>
        </w:rPr>
        <w:t>3</w:t>
      </w:r>
      <w:r w:rsidR="00EC5628">
        <w:rPr>
          <w:b w:val="0"/>
          <w:sz w:val="28"/>
          <w:szCs w:val="28"/>
        </w:rPr>
        <w:t xml:space="preserve">         </w:t>
      </w:r>
      <w:r w:rsidR="001A25A3" w:rsidRPr="0045534E">
        <w:rPr>
          <w:b w:val="0"/>
          <w:sz w:val="28"/>
          <w:szCs w:val="28"/>
        </w:rPr>
        <w:t xml:space="preserve">       </w:t>
      </w:r>
      <w:r w:rsidR="000A0656" w:rsidRPr="0045534E">
        <w:rPr>
          <w:b w:val="0"/>
          <w:sz w:val="28"/>
          <w:szCs w:val="28"/>
        </w:rPr>
        <w:t xml:space="preserve">   </w:t>
      </w:r>
      <w:r w:rsidR="001A25A3" w:rsidRPr="0045534E">
        <w:rPr>
          <w:b w:val="0"/>
          <w:sz w:val="28"/>
          <w:szCs w:val="28"/>
        </w:rPr>
        <w:t xml:space="preserve">  </w:t>
      </w:r>
      <w:r w:rsidR="000A0656" w:rsidRPr="0045534E">
        <w:rPr>
          <w:b w:val="0"/>
          <w:sz w:val="28"/>
          <w:szCs w:val="28"/>
        </w:rPr>
        <w:t xml:space="preserve">   </w:t>
      </w:r>
      <w:r w:rsidR="00F76B25" w:rsidRPr="0045534E">
        <w:rPr>
          <w:b w:val="0"/>
          <w:sz w:val="28"/>
          <w:szCs w:val="28"/>
        </w:rPr>
        <w:t xml:space="preserve"> </w:t>
      </w:r>
      <w:r w:rsidR="00F76B25" w:rsidRPr="0045534E">
        <w:rPr>
          <w:b w:val="0"/>
          <w:sz w:val="28"/>
          <w:szCs w:val="28"/>
        </w:rPr>
        <w:tab/>
        <w:t xml:space="preserve">   </w:t>
      </w:r>
      <w:r w:rsidR="00CA2AAE">
        <w:rPr>
          <w:b w:val="0"/>
          <w:sz w:val="28"/>
          <w:szCs w:val="28"/>
        </w:rPr>
        <w:tab/>
      </w:r>
      <w:r w:rsidR="00CA2AAE">
        <w:rPr>
          <w:b w:val="0"/>
          <w:sz w:val="28"/>
          <w:szCs w:val="28"/>
        </w:rPr>
        <w:tab/>
      </w:r>
      <w:r w:rsidR="00F76B25" w:rsidRPr="0045534E">
        <w:rPr>
          <w:b w:val="0"/>
          <w:sz w:val="28"/>
          <w:szCs w:val="28"/>
        </w:rPr>
        <w:tab/>
      </w:r>
      <w:r w:rsidR="00F76B25" w:rsidRPr="0045534E">
        <w:rPr>
          <w:b w:val="0"/>
          <w:sz w:val="28"/>
          <w:szCs w:val="28"/>
        </w:rPr>
        <w:tab/>
      </w:r>
      <w:r w:rsidR="001A25A3" w:rsidRPr="0045534E">
        <w:rPr>
          <w:b w:val="0"/>
          <w:sz w:val="28"/>
          <w:szCs w:val="28"/>
        </w:rPr>
        <w:t xml:space="preserve">    </w:t>
      </w:r>
      <w:r w:rsidR="00F76B25" w:rsidRPr="0045534E">
        <w:rPr>
          <w:b w:val="0"/>
          <w:sz w:val="28"/>
          <w:szCs w:val="28"/>
        </w:rPr>
        <w:t xml:space="preserve">      </w:t>
      </w:r>
      <w:r w:rsidR="001A25A3" w:rsidRPr="0045534E">
        <w:rPr>
          <w:b w:val="0"/>
          <w:sz w:val="28"/>
          <w:szCs w:val="28"/>
        </w:rPr>
        <w:t xml:space="preserve">  </w:t>
      </w:r>
      <w:r w:rsidR="00F76B25" w:rsidRPr="0045534E">
        <w:rPr>
          <w:b w:val="0"/>
          <w:sz w:val="28"/>
          <w:szCs w:val="28"/>
        </w:rPr>
        <w:t xml:space="preserve">        </w:t>
      </w:r>
      <w:r w:rsidR="001A25A3" w:rsidRPr="0045534E">
        <w:rPr>
          <w:b w:val="0"/>
          <w:sz w:val="28"/>
          <w:szCs w:val="28"/>
        </w:rPr>
        <w:t xml:space="preserve">  </w:t>
      </w:r>
      <w:r w:rsidR="00EC5628">
        <w:rPr>
          <w:b w:val="0"/>
          <w:sz w:val="28"/>
          <w:szCs w:val="28"/>
        </w:rPr>
        <w:t xml:space="preserve">        </w:t>
      </w:r>
      <w:r w:rsidR="00F76B25" w:rsidRPr="0045534E">
        <w:rPr>
          <w:b w:val="0"/>
          <w:sz w:val="28"/>
          <w:szCs w:val="28"/>
        </w:rPr>
        <w:t xml:space="preserve">№ </w:t>
      </w:r>
      <w:r>
        <w:rPr>
          <w:b w:val="0"/>
          <w:sz w:val="28"/>
          <w:szCs w:val="28"/>
        </w:rPr>
        <w:t>19</w:t>
      </w:r>
    </w:p>
    <w:p w:rsidR="00F76B25" w:rsidRPr="00274D02" w:rsidRDefault="00F46A5A" w:rsidP="0007621F">
      <w:pPr>
        <w:pStyle w:val="3"/>
        <w:tabs>
          <w:tab w:val="left" w:pos="2355"/>
        </w:tabs>
        <w:ind w:left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</w:p>
    <w:p w:rsidR="00F76B25" w:rsidRPr="00274D02" w:rsidRDefault="00F76B25" w:rsidP="0007621F">
      <w:pPr>
        <w:pStyle w:val="3"/>
        <w:ind w:left="708"/>
        <w:jc w:val="both"/>
        <w:rPr>
          <w:b w:val="0"/>
          <w:sz w:val="28"/>
          <w:szCs w:val="28"/>
        </w:rPr>
      </w:pPr>
    </w:p>
    <w:p w:rsidR="0069670E" w:rsidRDefault="00F4418E" w:rsidP="0007621F">
      <w:pPr>
        <w:pStyle w:val="ConsPlusTitle"/>
        <w:ind w:left="708"/>
        <w:jc w:val="center"/>
        <w:rPr>
          <w:bCs w:val="0"/>
          <w:sz w:val="28"/>
          <w:szCs w:val="28"/>
        </w:rPr>
      </w:pPr>
      <w:r w:rsidRPr="00CA2AAE">
        <w:rPr>
          <w:bCs w:val="0"/>
          <w:sz w:val="28"/>
          <w:szCs w:val="28"/>
        </w:rPr>
        <w:t xml:space="preserve">Об утверждении </w:t>
      </w:r>
      <w:r w:rsidR="00470613" w:rsidRPr="00CA2AAE">
        <w:rPr>
          <w:bCs w:val="0"/>
          <w:sz w:val="28"/>
          <w:szCs w:val="28"/>
        </w:rPr>
        <w:t>Плана мероприятий</w:t>
      </w:r>
      <w:r w:rsidR="0069670E">
        <w:rPr>
          <w:bCs w:val="0"/>
          <w:sz w:val="28"/>
          <w:szCs w:val="28"/>
        </w:rPr>
        <w:t xml:space="preserve"> </w:t>
      </w:r>
      <w:r w:rsidR="00470613" w:rsidRPr="00CA2AAE">
        <w:rPr>
          <w:bCs w:val="0"/>
          <w:sz w:val="28"/>
          <w:szCs w:val="28"/>
        </w:rPr>
        <w:t>по мобилизации</w:t>
      </w:r>
    </w:p>
    <w:p w:rsidR="00470613" w:rsidRPr="00CA2AAE" w:rsidRDefault="00470613" w:rsidP="0007621F">
      <w:pPr>
        <w:pStyle w:val="ConsPlusTitle"/>
        <w:ind w:left="708"/>
        <w:jc w:val="center"/>
        <w:rPr>
          <w:bCs w:val="0"/>
          <w:sz w:val="28"/>
          <w:szCs w:val="28"/>
        </w:rPr>
      </w:pPr>
      <w:r w:rsidRPr="00CA2AAE">
        <w:rPr>
          <w:bCs w:val="0"/>
          <w:sz w:val="28"/>
          <w:szCs w:val="28"/>
        </w:rPr>
        <w:t xml:space="preserve"> налоговых и неналоговых</w:t>
      </w:r>
      <w:r w:rsidR="0069670E">
        <w:rPr>
          <w:bCs w:val="0"/>
          <w:sz w:val="28"/>
          <w:szCs w:val="28"/>
        </w:rPr>
        <w:t xml:space="preserve"> </w:t>
      </w:r>
      <w:r w:rsidRPr="00CA2AAE">
        <w:rPr>
          <w:bCs w:val="0"/>
          <w:sz w:val="28"/>
          <w:szCs w:val="28"/>
        </w:rPr>
        <w:t xml:space="preserve">доходов бюджета </w:t>
      </w:r>
      <w:r w:rsidR="00F4418E" w:rsidRPr="00CA2AAE">
        <w:rPr>
          <w:bCs w:val="0"/>
          <w:sz w:val="28"/>
          <w:szCs w:val="28"/>
        </w:rPr>
        <w:t>ЗАТО Озерный</w:t>
      </w:r>
    </w:p>
    <w:p w:rsidR="00AF2D99" w:rsidRPr="00CA2AAE" w:rsidRDefault="00F4418E" w:rsidP="0007621F">
      <w:pPr>
        <w:pStyle w:val="ConsPlusTitle"/>
        <w:ind w:left="708"/>
        <w:jc w:val="center"/>
        <w:rPr>
          <w:bCs w:val="0"/>
          <w:sz w:val="28"/>
          <w:szCs w:val="28"/>
        </w:rPr>
      </w:pPr>
      <w:r w:rsidRPr="00CA2AAE">
        <w:rPr>
          <w:bCs w:val="0"/>
          <w:sz w:val="28"/>
          <w:szCs w:val="28"/>
        </w:rPr>
        <w:t>Тверской области на 202</w:t>
      </w:r>
      <w:r w:rsidR="00A124AC">
        <w:rPr>
          <w:bCs w:val="0"/>
          <w:sz w:val="28"/>
          <w:szCs w:val="28"/>
        </w:rPr>
        <w:t>3</w:t>
      </w:r>
      <w:r w:rsidRPr="00CA2AAE">
        <w:rPr>
          <w:bCs w:val="0"/>
          <w:sz w:val="28"/>
          <w:szCs w:val="28"/>
        </w:rPr>
        <w:t xml:space="preserve"> год</w:t>
      </w:r>
    </w:p>
    <w:p w:rsidR="00F76B25" w:rsidRPr="00D92071" w:rsidRDefault="00F76B25" w:rsidP="0007621F">
      <w:pPr>
        <w:ind w:left="708"/>
        <w:rPr>
          <w:sz w:val="28"/>
          <w:szCs w:val="28"/>
        </w:rPr>
      </w:pPr>
    </w:p>
    <w:p w:rsidR="00F76B25" w:rsidRPr="00274D02" w:rsidRDefault="00F76B25" w:rsidP="0007621F">
      <w:pPr>
        <w:ind w:left="708"/>
        <w:rPr>
          <w:sz w:val="28"/>
          <w:szCs w:val="28"/>
        </w:rPr>
      </w:pPr>
    </w:p>
    <w:p w:rsidR="00F76B25" w:rsidRDefault="00F4418E" w:rsidP="00EC562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A26A41">
        <w:rPr>
          <w:sz w:val="28"/>
          <w:szCs w:val="28"/>
        </w:rPr>
        <w:t>целя</w:t>
      </w:r>
      <w:r w:rsidR="003F7862">
        <w:rPr>
          <w:sz w:val="28"/>
          <w:szCs w:val="28"/>
        </w:rPr>
        <w:t>х повышения поступлений налоговых</w:t>
      </w:r>
      <w:r w:rsidR="00A26A41">
        <w:rPr>
          <w:sz w:val="28"/>
          <w:szCs w:val="28"/>
        </w:rPr>
        <w:t xml:space="preserve"> и неналоговых доходов </w:t>
      </w:r>
      <w:proofErr w:type="gramStart"/>
      <w:r w:rsidR="00A26A41">
        <w:rPr>
          <w:sz w:val="28"/>
          <w:szCs w:val="28"/>
        </w:rPr>
        <w:t>в</w:t>
      </w:r>
      <w:proofErr w:type="gramEnd"/>
      <w:r w:rsidR="00A26A41">
        <w:rPr>
          <w:sz w:val="28"/>
          <w:szCs w:val="28"/>
        </w:rPr>
        <w:t xml:space="preserve"> бюджет</w:t>
      </w:r>
      <w:r w:rsidR="00B25906">
        <w:rPr>
          <w:sz w:val="28"/>
          <w:szCs w:val="28"/>
        </w:rPr>
        <w:t xml:space="preserve"> ЗАТО Озерный Тверской области и </w:t>
      </w:r>
      <w:proofErr w:type="gramStart"/>
      <w:r w:rsidR="00B25906">
        <w:rPr>
          <w:sz w:val="28"/>
          <w:szCs w:val="28"/>
        </w:rPr>
        <w:t>во</w:t>
      </w:r>
      <w:proofErr w:type="gramEnd"/>
      <w:r w:rsidR="00B25906">
        <w:rPr>
          <w:sz w:val="28"/>
          <w:szCs w:val="28"/>
        </w:rPr>
        <w:t xml:space="preserve"> исполнении мероприятий программы оздоровления государственных финансов Тверской области на 2018 – 2024 годы, утвержденной </w:t>
      </w:r>
      <w:r w:rsidR="00470613">
        <w:rPr>
          <w:sz w:val="28"/>
          <w:szCs w:val="28"/>
        </w:rPr>
        <w:t xml:space="preserve"> распоряжением Правительства Тверской области от 14.09.2018 № 435-рп </w:t>
      </w:r>
      <w:r w:rsidR="00B25906">
        <w:rPr>
          <w:sz w:val="28"/>
          <w:szCs w:val="28"/>
        </w:rPr>
        <w:t>(в редакции распоряжения Правительства Тверской области от 06.12.2019 № 885–</w:t>
      </w:r>
      <w:proofErr w:type="spellStart"/>
      <w:r w:rsidR="00B25906">
        <w:rPr>
          <w:sz w:val="28"/>
          <w:szCs w:val="28"/>
        </w:rPr>
        <w:t>рп</w:t>
      </w:r>
      <w:proofErr w:type="spellEnd"/>
      <w:r w:rsidR="00B25906">
        <w:rPr>
          <w:sz w:val="28"/>
          <w:szCs w:val="28"/>
        </w:rPr>
        <w:t>)</w:t>
      </w:r>
      <w:r w:rsidR="00470613">
        <w:rPr>
          <w:sz w:val="28"/>
          <w:szCs w:val="28"/>
        </w:rPr>
        <w:t xml:space="preserve"> </w:t>
      </w:r>
      <w:r w:rsidR="00A26A41">
        <w:rPr>
          <w:sz w:val="28"/>
          <w:szCs w:val="28"/>
        </w:rPr>
        <w:t xml:space="preserve">и </w:t>
      </w:r>
      <w:r w:rsidR="00470613">
        <w:rPr>
          <w:sz w:val="28"/>
          <w:szCs w:val="28"/>
        </w:rPr>
        <w:t xml:space="preserve">постановлением администрации ЗАТО Озерный Тверской области от </w:t>
      </w:r>
      <w:r w:rsidR="00A124AC">
        <w:rPr>
          <w:sz w:val="28"/>
          <w:szCs w:val="28"/>
        </w:rPr>
        <w:t>10.10</w:t>
      </w:r>
      <w:r w:rsidR="00470613">
        <w:rPr>
          <w:sz w:val="28"/>
          <w:szCs w:val="28"/>
        </w:rPr>
        <w:t>.202</w:t>
      </w:r>
      <w:r w:rsidR="00A124AC">
        <w:rPr>
          <w:sz w:val="28"/>
          <w:szCs w:val="28"/>
        </w:rPr>
        <w:t>2</w:t>
      </w:r>
      <w:r w:rsidR="00470613">
        <w:rPr>
          <w:sz w:val="28"/>
          <w:szCs w:val="28"/>
        </w:rPr>
        <w:t xml:space="preserve"> № </w:t>
      </w:r>
      <w:r w:rsidR="00A124AC">
        <w:rPr>
          <w:sz w:val="28"/>
          <w:szCs w:val="28"/>
        </w:rPr>
        <w:t>167</w:t>
      </w:r>
      <w:r w:rsidR="00470613">
        <w:rPr>
          <w:sz w:val="28"/>
          <w:szCs w:val="28"/>
        </w:rPr>
        <w:t xml:space="preserve"> «</w:t>
      </w:r>
      <w:r w:rsidR="00470613" w:rsidRPr="00470613">
        <w:rPr>
          <w:sz w:val="28"/>
          <w:szCs w:val="28"/>
        </w:rPr>
        <w:t>Об у</w:t>
      </w:r>
      <w:r w:rsidR="00470613">
        <w:rPr>
          <w:sz w:val="28"/>
          <w:szCs w:val="28"/>
        </w:rPr>
        <w:t xml:space="preserve">тверждении основных направлений бюджетной и налоговой политики ЗАТО Озерный Тверской области </w:t>
      </w:r>
      <w:r w:rsidR="00470613" w:rsidRPr="00470613">
        <w:rPr>
          <w:sz w:val="28"/>
          <w:szCs w:val="28"/>
        </w:rPr>
        <w:t>н</w:t>
      </w:r>
      <w:r w:rsidR="00470613">
        <w:rPr>
          <w:sz w:val="28"/>
          <w:szCs w:val="28"/>
        </w:rPr>
        <w:t>а 202</w:t>
      </w:r>
      <w:r w:rsidR="00A124AC">
        <w:rPr>
          <w:sz w:val="28"/>
          <w:szCs w:val="28"/>
        </w:rPr>
        <w:t>3</w:t>
      </w:r>
      <w:r w:rsidR="00470613">
        <w:rPr>
          <w:sz w:val="28"/>
          <w:szCs w:val="28"/>
        </w:rPr>
        <w:t xml:space="preserve"> год и на плановый период </w:t>
      </w:r>
      <w:r w:rsidR="00470613" w:rsidRPr="00470613">
        <w:rPr>
          <w:sz w:val="28"/>
          <w:szCs w:val="28"/>
        </w:rPr>
        <w:t>202</w:t>
      </w:r>
      <w:r w:rsidR="00A124AC">
        <w:rPr>
          <w:sz w:val="28"/>
          <w:szCs w:val="28"/>
        </w:rPr>
        <w:t>4</w:t>
      </w:r>
      <w:r w:rsidR="00470613" w:rsidRPr="00470613">
        <w:rPr>
          <w:sz w:val="28"/>
          <w:szCs w:val="28"/>
        </w:rPr>
        <w:t xml:space="preserve"> и 202</w:t>
      </w:r>
      <w:r w:rsidR="00A124AC">
        <w:rPr>
          <w:sz w:val="28"/>
          <w:szCs w:val="28"/>
        </w:rPr>
        <w:t>5</w:t>
      </w:r>
      <w:r w:rsidR="008C3EA2">
        <w:rPr>
          <w:sz w:val="28"/>
          <w:szCs w:val="28"/>
        </w:rPr>
        <w:t xml:space="preserve"> </w:t>
      </w:r>
      <w:r w:rsidR="00470613" w:rsidRPr="00470613">
        <w:rPr>
          <w:sz w:val="28"/>
          <w:szCs w:val="28"/>
        </w:rPr>
        <w:t xml:space="preserve"> годов</w:t>
      </w:r>
      <w:r w:rsidR="00470613">
        <w:rPr>
          <w:sz w:val="28"/>
          <w:szCs w:val="28"/>
        </w:rPr>
        <w:t>»</w:t>
      </w:r>
      <w:r w:rsidR="00470613" w:rsidRPr="00383651">
        <w:rPr>
          <w:sz w:val="28"/>
          <w:szCs w:val="28"/>
        </w:rPr>
        <w:t>:</w:t>
      </w:r>
    </w:p>
    <w:p w:rsidR="00642EE8" w:rsidRPr="00274D02" w:rsidRDefault="00642EE8" w:rsidP="00A26A41">
      <w:pPr>
        <w:ind w:firstLine="708"/>
        <w:jc w:val="both"/>
        <w:rPr>
          <w:sz w:val="28"/>
          <w:szCs w:val="28"/>
        </w:rPr>
      </w:pPr>
    </w:p>
    <w:p w:rsidR="00F76B25" w:rsidRDefault="00F76B25" w:rsidP="00A26A41">
      <w:pPr>
        <w:jc w:val="center"/>
        <w:rPr>
          <w:sz w:val="28"/>
          <w:szCs w:val="28"/>
        </w:rPr>
      </w:pPr>
      <w:proofErr w:type="gramStart"/>
      <w:r w:rsidRPr="00274D02">
        <w:rPr>
          <w:sz w:val="28"/>
          <w:szCs w:val="28"/>
        </w:rPr>
        <w:t>П</w:t>
      </w:r>
      <w:proofErr w:type="gramEnd"/>
      <w:r w:rsidRPr="00274D02">
        <w:rPr>
          <w:sz w:val="28"/>
          <w:szCs w:val="28"/>
        </w:rPr>
        <w:t xml:space="preserve"> О С Т А Н О В Л Я Ю:</w:t>
      </w:r>
    </w:p>
    <w:p w:rsidR="00F76B25" w:rsidRPr="00274D02" w:rsidRDefault="00F76B25" w:rsidP="00A26A41">
      <w:pPr>
        <w:ind w:firstLine="1276"/>
        <w:jc w:val="center"/>
        <w:rPr>
          <w:sz w:val="28"/>
          <w:szCs w:val="28"/>
        </w:rPr>
      </w:pPr>
    </w:p>
    <w:p w:rsidR="00A26A41" w:rsidRPr="00F76B25" w:rsidRDefault="00A26A41" w:rsidP="003F7862">
      <w:pPr>
        <w:pStyle w:val="ConsPlusTitle"/>
        <w:spacing w:after="240"/>
        <w:ind w:firstLine="85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 Утвердить План мероприятий по мобилизации налоговых и </w:t>
      </w:r>
      <w:r w:rsidRPr="00B41F75">
        <w:rPr>
          <w:b w:val="0"/>
          <w:sz w:val="28"/>
          <w:szCs w:val="28"/>
        </w:rPr>
        <w:t xml:space="preserve">неналоговых доходов </w:t>
      </w:r>
      <w:proofErr w:type="gramStart"/>
      <w:r>
        <w:rPr>
          <w:b w:val="0"/>
          <w:sz w:val="28"/>
          <w:szCs w:val="28"/>
        </w:rPr>
        <w:t>бюджета</w:t>
      </w:r>
      <w:proofErr w:type="gramEnd"/>
      <w:r w:rsidRPr="00F76B2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ЗАТО Озерный на 202</w:t>
      </w:r>
      <w:r w:rsidR="00A124AC">
        <w:rPr>
          <w:b w:val="0"/>
          <w:sz w:val="28"/>
          <w:szCs w:val="28"/>
        </w:rPr>
        <w:t>3</w:t>
      </w:r>
      <w:r>
        <w:rPr>
          <w:b w:val="0"/>
          <w:sz w:val="28"/>
          <w:szCs w:val="28"/>
        </w:rPr>
        <w:t xml:space="preserve"> год согласно приложению</w:t>
      </w:r>
      <w:r w:rsidR="00223CBD">
        <w:rPr>
          <w:b w:val="0"/>
          <w:sz w:val="28"/>
          <w:szCs w:val="28"/>
        </w:rPr>
        <w:t xml:space="preserve"> (прилагается)</w:t>
      </w:r>
      <w:r>
        <w:rPr>
          <w:b w:val="0"/>
          <w:sz w:val="28"/>
          <w:szCs w:val="28"/>
        </w:rPr>
        <w:t>.</w:t>
      </w:r>
    </w:p>
    <w:p w:rsidR="00A26A41" w:rsidRDefault="00A26A41" w:rsidP="003F7862">
      <w:pPr>
        <w:autoSpaceDE w:val="0"/>
        <w:autoSpaceDN w:val="0"/>
        <w:adjustRightInd w:val="0"/>
        <w:spacing w:after="24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977625">
        <w:rPr>
          <w:sz w:val="28"/>
          <w:szCs w:val="28"/>
        </w:rPr>
        <w:t>.</w:t>
      </w:r>
      <w:r>
        <w:rPr>
          <w:sz w:val="28"/>
          <w:szCs w:val="28"/>
        </w:rPr>
        <w:t xml:space="preserve"> Финансовому отделу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Озерный </w:t>
      </w:r>
      <w:r w:rsidR="003F7862">
        <w:rPr>
          <w:sz w:val="28"/>
          <w:szCs w:val="28"/>
        </w:rPr>
        <w:t xml:space="preserve">за </w:t>
      </w:r>
      <w:r w:rsidR="003F7862">
        <w:rPr>
          <w:sz w:val="28"/>
          <w:szCs w:val="28"/>
          <w:lang w:val="en-US"/>
        </w:rPr>
        <w:t>I</w:t>
      </w:r>
      <w:r w:rsidR="003F7862" w:rsidRPr="003F7862">
        <w:rPr>
          <w:sz w:val="28"/>
          <w:szCs w:val="28"/>
        </w:rPr>
        <w:t xml:space="preserve">, </w:t>
      </w:r>
      <w:r w:rsidR="003F7862">
        <w:rPr>
          <w:sz w:val="28"/>
          <w:szCs w:val="28"/>
          <w:lang w:val="en-US"/>
        </w:rPr>
        <w:t>II</w:t>
      </w:r>
      <w:r w:rsidR="003F7862" w:rsidRPr="003F7862">
        <w:rPr>
          <w:sz w:val="28"/>
          <w:szCs w:val="28"/>
        </w:rPr>
        <w:t xml:space="preserve">, </w:t>
      </w:r>
      <w:r w:rsidR="003F7862">
        <w:rPr>
          <w:sz w:val="28"/>
          <w:szCs w:val="28"/>
          <w:lang w:val="en-US"/>
        </w:rPr>
        <w:t>III</w:t>
      </w:r>
      <w:r w:rsidR="003F7862">
        <w:rPr>
          <w:sz w:val="28"/>
          <w:szCs w:val="28"/>
        </w:rPr>
        <w:t xml:space="preserve"> квартал текущего финансового года</w:t>
      </w:r>
      <w:r>
        <w:rPr>
          <w:sz w:val="28"/>
          <w:szCs w:val="28"/>
        </w:rPr>
        <w:t xml:space="preserve"> в срок </w:t>
      </w:r>
      <w:r w:rsidRPr="003F7862">
        <w:rPr>
          <w:sz w:val="28"/>
          <w:szCs w:val="28"/>
        </w:rPr>
        <w:t>не позднее 1</w:t>
      </w:r>
      <w:r w:rsidR="003F7862" w:rsidRPr="003F7862">
        <w:rPr>
          <w:sz w:val="28"/>
          <w:szCs w:val="28"/>
        </w:rPr>
        <w:t>0</w:t>
      </w:r>
      <w:r w:rsidRPr="003F7862">
        <w:rPr>
          <w:sz w:val="28"/>
          <w:szCs w:val="28"/>
        </w:rPr>
        <w:t xml:space="preserve"> числа месяца</w:t>
      </w:r>
      <w:r w:rsidR="003F7862">
        <w:rPr>
          <w:sz w:val="28"/>
          <w:szCs w:val="28"/>
        </w:rPr>
        <w:t xml:space="preserve"> следующего за отчетным кварталом и за </w:t>
      </w:r>
      <w:r w:rsidR="003F7862">
        <w:rPr>
          <w:sz w:val="28"/>
          <w:szCs w:val="28"/>
          <w:lang w:val="en-US"/>
        </w:rPr>
        <w:t>IV</w:t>
      </w:r>
      <w:r w:rsidR="003F7862">
        <w:rPr>
          <w:sz w:val="28"/>
          <w:szCs w:val="28"/>
        </w:rPr>
        <w:t xml:space="preserve"> квартал текущего финансового года до 25 января очередного финансового года</w:t>
      </w:r>
      <w:r>
        <w:rPr>
          <w:sz w:val="28"/>
          <w:szCs w:val="28"/>
        </w:rPr>
        <w:t>, представлять в Министерство финансов Тверской области отчет о выполнении мероприятий, предусмотренным Планом.</w:t>
      </w:r>
    </w:p>
    <w:p w:rsidR="003F7862" w:rsidRDefault="00223CBD" w:rsidP="003F7862">
      <w:pPr>
        <w:autoSpaceDE w:val="0"/>
        <w:autoSpaceDN w:val="0"/>
        <w:adjustRightInd w:val="0"/>
        <w:spacing w:after="24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26A41">
        <w:rPr>
          <w:sz w:val="28"/>
          <w:szCs w:val="28"/>
        </w:rPr>
        <w:t xml:space="preserve">. </w:t>
      </w:r>
      <w:r w:rsidR="00A26A41" w:rsidRPr="00E67BA1">
        <w:rPr>
          <w:sz w:val="28"/>
          <w:szCs w:val="28"/>
        </w:rPr>
        <w:t xml:space="preserve">Контроль за исполнением настоящего постановления  возложить на заместителя Главы </w:t>
      </w:r>
      <w:proofErr w:type="gramStart"/>
      <w:r w:rsidR="00A26A41" w:rsidRPr="00E67BA1">
        <w:rPr>
          <w:sz w:val="28"/>
          <w:szCs w:val="28"/>
        </w:rPr>
        <w:t>администрации</w:t>
      </w:r>
      <w:proofErr w:type="gramEnd"/>
      <w:r w:rsidR="00A26A41" w:rsidRPr="00E67BA1">
        <w:rPr>
          <w:sz w:val="28"/>
          <w:szCs w:val="28"/>
        </w:rPr>
        <w:t xml:space="preserve"> ЗАТО Озерный по финансово-экономическим вопросам Н.З. </w:t>
      </w:r>
      <w:proofErr w:type="spellStart"/>
      <w:r w:rsidR="00A26A41" w:rsidRPr="00E67BA1">
        <w:rPr>
          <w:sz w:val="28"/>
          <w:szCs w:val="28"/>
        </w:rPr>
        <w:t>Савокину</w:t>
      </w:r>
      <w:proofErr w:type="spellEnd"/>
      <w:r w:rsidR="00A26A41" w:rsidRPr="00E67BA1">
        <w:rPr>
          <w:sz w:val="28"/>
          <w:szCs w:val="28"/>
        </w:rPr>
        <w:t>.</w:t>
      </w:r>
    </w:p>
    <w:p w:rsidR="00A26A41" w:rsidRPr="00223CBD" w:rsidRDefault="00223CBD" w:rsidP="003F7862">
      <w:pPr>
        <w:pStyle w:val="ConsPlusTitle"/>
        <w:spacing w:after="240"/>
        <w:ind w:firstLine="708"/>
        <w:jc w:val="both"/>
        <w:rPr>
          <w:color w:val="696969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  4</w:t>
      </w:r>
      <w:r w:rsidRPr="0045534E">
        <w:rPr>
          <w:b w:val="0"/>
          <w:sz w:val="28"/>
          <w:szCs w:val="28"/>
        </w:rPr>
        <w:t xml:space="preserve">. </w:t>
      </w:r>
      <w:r>
        <w:rPr>
          <w:b w:val="0"/>
          <w:sz w:val="28"/>
          <w:szCs w:val="28"/>
        </w:rPr>
        <w:t xml:space="preserve">Настоящее постановление опубликовать в газете «Дни Озерного» и разместить на официальном сайте муниципального </w:t>
      </w:r>
      <w:proofErr w:type="gramStart"/>
      <w:r>
        <w:rPr>
          <w:b w:val="0"/>
          <w:sz w:val="28"/>
          <w:szCs w:val="28"/>
        </w:rPr>
        <w:t>образования</w:t>
      </w:r>
      <w:proofErr w:type="gramEnd"/>
      <w:r>
        <w:rPr>
          <w:b w:val="0"/>
          <w:sz w:val="28"/>
          <w:szCs w:val="28"/>
        </w:rPr>
        <w:t xml:space="preserve"> ЗАТО Озерный в сети Интернет (</w:t>
      </w:r>
      <w:r>
        <w:rPr>
          <w:b w:val="0"/>
          <w:sz w:val="28"/>
          <w:szCs w:val="28"/>
          <w:lang w:val="en-US"/>
        </w:rPr>
        <w:t>www</w:t>
      </w:r>
      <w:r w:rsidRPr="0045534E">
        <w:rPr>
          <w:b w:val="0"/>
          <w:sz w:val="28"/>
          <w:szCs w:val="28"/>
        </w:rPr>
        <w:t>.</w:t>
      </w:r>
      <w:proofErr w:type="spellStart"/>
      <w:r>
        <w:rPr>
          <w:b w:val="0"/>
          <w:sz w:val="28"/>
          <w:szCs w:val="28"/>
          <w:lang w:val="en-US"/>
        </w:rPr>
        <w:t>ozerny</w:t>
      </w:r>
      <w:proofErr w:type="spellEnd"/>
      <w:r w:rsidRPr="0045534E">
        <w:rPr>
          <w:b w:val="0"/>
          <w:sz w:val="28"/>
          <w:szCs w:val="28"/>
        </w:rPr>
        <w:t>.</w:t>
      </w:r>
      <w:proofErr w:type="spellStart"/>
      <w:r>
        <w:rPr>
          <w:b w:val="0"/>
          <w:sz w:val="28"/>
          <w:szCs w:val="28"/>
          <w:lang w:val="en-US"/>
        </w:rPr>
        <w:t>ru</w:t>
      </w:r>
      <w:proofErr w:type="spellEnd"/>
      <w:r>
        <w:rPr>
          <w:b w:val="0"/>
          <w:sz w:val="28"/>
          <w:szCs w:val="28"/>
        </w:rPr>
        <w:t>).</w:t>
      </w:r>
    </w:p>
    <w:p w:rsidR="00A26A41" w:rsidRDefault="00A26A41" w:rsidP="003F7862">
      <w:pPr>
        <w:pStyle w:val="3"/>
        <w:spacing w:after="240"/>
        <w:jc w:val="left"/>
        <w:rPr>
          <w:b w:val="0"/>
          <w:bCs/>
          <w:sz w:val="28"/>
          <w:szCs w:val="28"/>
        </w:rPr>
      </w:pPr>
    </w:p>
    <w:p w:rsidR="00A26A41" w:rsidRDefault="00A26A41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3F7862" w:rsidRDefault="003F7862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B17F68" w:rsidRPr="00B17F68" w:rsidRDefault="00B17F68" w:rsidP="00B17F68">
      <w:pPr>
        <w:pStyle w:val="3"/>
        <w:jc w:val="left"/>
        <w:rPr>
          <w:b w:val="0"/>
          <w:bCs/>
          <w:sz w:val="28"/>
          <w:szCs w:val="28"/>
        </w:rPr>
      </w:pPr>
      <w:proofErr w:type="gramStart"/>
      <w:r w:rsidRPr="00B17F68">
        <w:rPr>
          <w:b w:val="0"/>
          <w:bCs/>
          <w:sz w:val="28"/>
          <w:szCs w:val="28"/>
        </w:rPr>
        <w:t>Исполняющий</w:t>
      </w:r>
      <w:proofErr w:type="gramEnd"/>
      <w:r w:rsidRPr="00B17F68">
        <w:rPr>
          <w:b w:val="0"/>
          <w:bCs/>
          <w:sz w:val="28"/>
          <w:szCs w:val="28"/>
        </w:rPr>
        <w:t xml:space="preserve"> обязанности </w:t>
      </w:r>
    </w:p>
    <w:p w:rsidR="00CA2AAE" w:rsidRDefault="00B17F68" w:rsidP="00B17F68">
      <w:pPr>
        <w:pStyle w:val="3"/>
        <w:jc w:val="left"/>
        <w:rPr>
          <w:b w:val="0"/>
          <w:bCs/>
          <w:sz w:val="28"/>
          <w:szCs w:val="28"/>
        </w:rPr>
      </w:pPr>
      <w:r w:rsidRPr="00B17F68">
        <w:rPr>
          <w:b w:val="0"/>
          <w:bCs/>
          <w:sz w:val="28"/>
          <w:szCs w:val="28"/>
        </w:rPr>
        <w:t xml:space="preserve">главы </w:t>
      </w:r>
      <w:proofErr w:type="gramStart"/>
      <w:r w:rsidRPr="00B17F68">
        <w:rPr>
          <w:b w:val="0"/>
          <w:bCs/>
          <w:sz w:val="28"/>
          <w:szCs w:val="28"/>
        </w:rPr>
        <w:t>администрации</w:t>
      </w:r>
      <w:proofErr w:type="gramEnd"/>
      <w:r w:rsidRPr="00B17F68">
        <w:rPr>
          <w:b w:val="0"/>
          <w:bCs/>
          <w:sz w:val="28"/>
          <w:szCs w:val="28"/>
        </w:rPr>
        <w:t xml:space="preserve"> ЗАТО Озерный</w:t>
      </w:r>
      <w:r w:rsidRPr="00B17F68">
        <w:rPr>
          <w:b w:val="0"/>
          <w:bCs/>
          <w:sz w:val="28"/>
          <w:szCs w:val="28"/>
        </w:rPr>
        <w:tab/>
      </w:r>
      <w:r w:rsidRPr="00B17F68">
        <w:rPr>
          <w:b w:val="0"/>
          <w:bCs/>
          <w:sz w:val="28"/>
          <w:szCs w:val="28"/>
        </w:rPr>
        <w:tab/>
      </w:r>
      <w:r w:rsidRPr="00B17F68">
        <w:rPr>
          <w:b w:val="0"/>
          <w:bCs/>
          <w:sz w:val="28"/>
          <w:szCs w:val="28"/>
        </w:rPr>
        <w:tab/>
        <w:t xml:space="preserve">    </w:t>
      </w:r>
      <w:r w:rsidRPr="00B17F68">
        <w:rPr>
          <w:b w:val="0"/>
          <w:bCs/>
          <w:sz w:val="28"/>
          <w:szCs w:val="28"/>
        </w:rPr>
        <w:tab/>
        <w:t xml:space="preserve"> </w:t>
      </w:r>
      <w:r w:rsidRPr="00B17F68">
        <w:rPr>
          <w:b w:val="0"/>
          <w:bCs/>
          <w:sz w:val="28"/>
          <w:szCs w:val="28"/>
        </w:rPr>
        <w:tab/>
        <w:t>А.Н. Комаров</w:t>
      </w:r>
    </w:p>
    <w:p w:rsidR="00CA2AAE" w:rsidRDefault="00CA2AAE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CA2AAE" w:rsidRDefault="00CA2AAE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CA2AAE" w:rsidRDefault="00CA2AAE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CA2AAE" w:rsidRDefault="00CA2AAE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CA2AAE" w:rsidRDefault="00CA2AAE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CA2AAE" w:rsidRDefault="00CA2AAE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CA2AAE" w:rsidRDefault="00CA2AAE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CA2AAE" w:rsidRDefault="00CA2AAE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CA2AAE" w:rsidRDefault="00CA2AAE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CA2AAE" w:rsidRDefault="00CA2AAE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CA2AAE" w:rsidRDefault="00CA2AAE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CA2AAE" w:rsidRDefault="00CA2AAE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CA2AAE" w:rsidRDefault="00CA2AAE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CA2AAE" w:rsidRDefault="00CA2AAE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CA2AAE" w:rsidRDefault="00CA2AAE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CA2AAE" w:rsidRDefault="00CA2AAE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CA2AAE" w:rsidRDefault="00CA2AAE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CA2AAE" w:rsidRDefault="00CA2AAE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CA2AAE" w:rsidRDefault="00CA2AAE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CA2AAE" w:rsidRDefault="00CA2AAE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CA2AAE" w:rsidRDefault="00CA2AAE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CA2AAE" w:rsidRDefault="00CA2AAE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CA2AAE" w:rsidRDefault="00CA2AAE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CA2AAE" w:rsidRDefault="00CA2AAE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CA2AAE" w:rsidRDefault="00CA2AAE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CA2AAE" w:rsidRDefault="00CA2AAE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CA2AAE" w:rsidRDefault="00CA2AAE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CA2AAE" w:rsidRDefault="00CA2AAE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CA2AAE" w:rsidRDefault="00CA2AAE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CA2AAE" w:rsidRDefault="00CA2AAE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CA2AAE" w:rsidRDefault="00CA2AAE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CA2AAE" w:rsidRDefault="00CA2AAE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CA2AAE" w:rsidRDefault="00CA2AAE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CA2AAE" w:rsidRDefault="00CA2AAE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07621F" w:rsidRDefault="0007621F" w:rsidP="0007621F">
      <w:pPr>
        <w:rPr>
          <w:color w:val="000000"/>
          <w:sz w:val="28"/>
          <w:szCs w:val="28"/>
        </w:rPr>
        <w:sectPr w:rsidR="0007621F" w:rsidSect="003F7862">
          <w:pgSz w:w="11906" w:h="16838"/>
          <w:pgMar w:top="1135" w:right="851" w:bottom="1418" w:left="1134" w:header="709" w:footer="709" w:gutter="0"/>
          <w:cols w:space="708"/>
          <w:docGrid w:linePitch="360"/>
        </w:sectPr>
      </w:pPr>
    </w:p>
    <w:tbl>
      <w:tblPr>
        <w:tblW w:w="15735" w:type="dxa"/>
        <w:tblInd w:w="-459" w:type="dxa"/>
        <w:tblLayout w:type="fixed"/>
        <w:tblLook w:val="04A0"/>
      </w:tblPr>
      <w:tblGrid>
        <w:gridCol w:w="141"/>
        <w:gridCol w:w="95"/>
        <w:gridCol w:w="644"/>
        <w:gridCol w:w="1615"/>
        <w:gridCol w:w="199"/>
        <w:gridCol w:w="3969"/>
        <w:gridCol w:w="759"/>
        <w:gridCol w:w="290"/>
        <w:gridCol w:w="1078"/>
        <w:gridCol w:w="6803"/>
        <w:gridCol w:w="142"/>
      </w:tblGrid>
      <w:tr w:rsidR="0007621F" w:rsidRPr="0007621F" w:rsidTr="004A581C">
        <w:trPr>
          <w:gridAfter w:val="1"/>
          <w:wAfter w:w="142" w:type="dxa"/>
          <w:trHeight w:val="1245"/>
        </w:trPr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9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621F" w:rsidRPr="0007621F" w:rsidRDefault="0007621F" w:rsidP="0007621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621F" w:rsidRPr="0007621F" w:rsidRDefault="007D6F78" w:rsidP="004A581C">
            <w:pPr>
              <w:ind w:left="309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Приложение </w:t>
            </w:r>
            <w:r>
              <w:rPr>
                <w:color w:val="000000"/>
                <w:sz w:val="28"/>
                <w:szCs w:val="28"/>
              </w:rPr>
              <w:br/>
              <w:t xml:space="preserve">к постановлению </w:t>
            </w:r>
            <w:proofErr w:type="gramStart"/>
            <w:r w:rsidR="0007621F" w:rsidRPr="004A581C">
              <w:rPr>
                <w:color w:val="000000"/>
                <w:sz w:val="28"/>
                <w:szCs w:val="28"/>
              </w:rPr>
              <w:t>администрации</w:t>
            </w:r>
            <w:proofErr w:type="gramEnd"/>
            <w:r w:rsidR="0007621F" w:rsidRPr="004A581C">
              <w:rPr>
                <w:color w:val="000000"/>
                <w:sz w:val="28"/>
                <w:szCs w:val="28"/>
              </w:rPr>
              <w:t xml:space="preserve"> </w:t>
            </w:r>
            <w:r w:rsidR="0007621F" w:rsidRPr="004A581C">
              <w:rPr>
                <w:color w:val="000000"/>
                <w:sz w:val="28"/>
                <w:szCs w:val="28"/>
              </w:rPr>
              <w:br/>
              <w:t xml:space="preserve">ЗАТО Озерный от </w:t>
            </w:r>
            <w:r w:rsidR="004A581C" w:rsidRPr="004A581C">
              <w:rPr>
                <w:color w:val="000000"/>
                <w:sz w:val="28"/>
                <w:szCs w:val="28"/>
              </w:rPr>
              <w:t>21</w:t>
            </w:r>
            <w:r w:rsidRPr="004A581C">
              <w:rPr>
                <w:color w:val="000000"/>
                <w:sz w:val="28"/>
                <w:szCs w:val="28"/>
              </w:rPr>
              <w:t>.02.2023</w:t>
            </w:r>
            <w:r w:rsidR="004A581C" w:rsidRPr="004A581C">
              <w:rPr>
                <w:color w:val="000000"/>
                <w:sz w:val="28"/>
                <w:szCs w:val="28"/>
              </w:rPr>
              <w:t xml:space="preserve"> г. № </w:t>
            </w:r>
            <w:r w:rsidR="004A581C">
              <w:rPr>
                <w:color w:val="000000"/>
                <w:sz w:val="28"/>
                <w:szCs w:val="28"/>
              </w:rPr>
              <w:t>19</w:t>
            </w:r>
          </w:p>
        </w:tc>
      </w:tr>
      <w:tr w:rsidR="0007621F" w:rsidRPr="0007621F" w:rsidTr="004A581C">
        <w:trPr>
          <w:gridAfter w:val="1"/>
          <w:wAfter w:w="142" w:type="dxa"/>
          <w:trHeight w:val="1185"/>
        </w:trPr>
        <w:tc>
          <w:tcPr>
            <w:tcW w:w="1559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621F" w:rsidRDefault="0007621F" w:rsidP="00A124AC">
            <w:pPr>
              <w:jc w:val="center"/>
              <w:rPr>
                <w:color w:val="000000"/>
                <w:sz w:val="28"/>
                <w:szCs w:val="28"/>
              </w:rPr>
            </w:pPr>
            <w:r w:rsidRPr="0007621F">
              <w:rPr>
                <w:color w:val="000000"/>
                <w:sz w:val="28"/>
                <w:szCs w:val="28"/>
              </w:rPr>
              <w:t xml:space="preserve"> </w:t>
            </w:r>
            <w:r w:rsidRPr="0007621F">
              <w:rPr>
                <w:b/>
                <w:bCs/>
                <w:color w:val="000000"/>
                <w:sz w:val="28"/>
                <w:szCs w:val="28"/>
              </w:rPr>
              <w:t xml:space="preserve">План мероприятий по мобилизации налоговых и неналоговых </w:t>
            </w:r>
            <w:proofErr w:type="gramStart"/>
            <w:r w:rsidRPr="0007621F">
              <w:rPr>
                <w:b/>
                <w:bCs/>
                <w:color w:val="000000"/>
                <w:sz w:val="28"/>
                <w:szCs w:val="28"/>
              </w:rPr>
              <w:t>доходов</w:t>
            </w:r>
            <w:proofErr w:type="gramEnd"/>
            <w:r w:rsidRPr="0007621F">
              <w:rPr>
                <w:color w:val="000000"/>
                <w:sz w:val="28"/>
                <w:szCs w:val="28"/>
              </w:rPr>
              <w:br/>
            </w:r>
            <w:r w:rsidRPr="0007621F">
              <w:rPr>
                <w:b/>
                <w:bCs/>
                <w:color w:val="000000"/>
                <w:sz w:val="28"/>
                <w:szCs w:val="28"/>
              </w:rPr>
              <w:t>ЗАТО Озерный Тверской области</w:t>
            </w:r>
            <w:r w:rsidRPr="0007621F">
              <w:rPr>
                <w:color w:val="000000"/>
                <w:sz w:val="28"/>
                <w:szCs w:val="28"/>
              </w:rPr>
              <w:br/>
              <w:t>на 202</w:t>
            </w:r>
            <w:r w:rsidR="00A124AC">
              <w:rPr>
                <w:color w:val="000000"/>
                <w:sz w:val="28"/>
                <w:szCs w:val="28"/>
              </w:rPr>
              <w:t>3</w:t>
            </w:r>
            <w:r w:rsidRPr="0007621F">
              <w:rPr>
                <w:color w:val="000000"/>
                <w:sz w:val="28"/>
                <w:szCs w:val="28"/>
              </w:rPr>
              <w:t xml:space="preserve"> год </w:t>
            </w:r>
          </w:p>
          <w:p w:rsidR="007D6F78" w:rsidRPr="0007621F" w:rsidRDefault="007D6F78" w:rsidP="00A124A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D7977" w:rsidRPr="006D7977" w:rsidTr="004A581C">
        <w:trPr>
          <w:gridBefore w:val="1"/>
          <w:wBefore w:w="141" w:type="dxa"/>
          <w:trHeight w:val="375"/>
        </w:trPr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977" w:rsidRPr="006D7977" w:rsidRDefault="006D7977" w:rsidP="006D7977">
            <w:pPr>
              <w:jc w:val="center"/>
              <w:rPr>
                <w:color w:val="000000"/>
              </w:rPr>
            </w:pPr>
            <w:bookmarkStart w:id="0" w:name="RANGE!A1:E75"/>
            <w:bookmarkEnd w:id="0"/>
            <w:r w:rsidRPr="006D7977">
              <w:rPr>
                <w:color w:val="000000"/>
              </w:rPr>
              <w:t>№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977" w:rsidRPr="006D7977" w:rsidRDefault="006D7977" w:rsidP="006D7977">
            <w:pPr>
              <w:jc w:val="center"/>
              <w:rPr>
                <w:color w:val="000000"/>
              </w:rPr>
            </w:pPr>
            <w:r w:rsidRPr="006D7977">
              <w:rPr>
                <w:color w:val="000000"/>
              </w:rPr>
              <w:t>Направление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977" w:rsidRPr="006D7977" w:rsidRDefault="006D7977" w:rsidP="006D7977">
            <w:pPr>
              <w:jc w:val="center"/>
              <w:rPr>
                <w:color w:val="000000"/>
              </w:rPr>
            </w:pPr>
            <w:r w:rsidRPr="006D7977">
              <w:rPr>
                <w:color w:val="000000"/>
              </w:rPr>
              <w:t>Наименование мероприятия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977" w:rsidRPr="006D7977" w:rsidRDefault="006D7977" w:rsidP="006D7977">
            <w:pPr>
              <w:jc w:val="center"/>
              <w:rPr>
                <w:color w:val="000000"/>
              </w:rPr>
            </w:pPr>
            <w:r w:rsidRPr="006D7977">
              <w:rPr>
                <w:color w:val="000000"/>
              </w:rPr>
              <w:t>Срок выполнения / отчётная дата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977" w:rsidRPr="006D7977" w:rsidRDefault="006D7977" w:rsidP="006D7977">
            <w:pPr>
              <w:jc w:val="center"/>
              <w:rPr>
                <w:color w:val="000000"/>
              </w:rPr>
            </w:pPr>
            <w:r w:rsidRPr="006D7977">
              <w:rPr>
                <w:color w:val="000000"/>
              </w:rPr>
              <w:t>Критерии определения эффективности выполнения мероприятия</w:t>
            </w:r>
          </w:p>
        </w:tc>
      </w:tr>
      <w:tr w:rsidR="006D7977" w:rsidRPr="006D7977" w:rsidTr="004A581C">
        <w:trPr>
          <w:gridBefore w:val="1"/>
          <w:wBefore w:w="141" w:type="dxa"/>
          <w:trHeight w:val="119"/>
        </w:trPr>
        <w:tc>
          <w:tcPr>
            <w:tcW w:w="7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977" w:rsidRPr="006D7977" w:rsidRDefault="006D7977" w:rsidP="006D797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D7977"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977" w:rsidRPr="006D7977" w:rsidRDefault="006D7977" w:rsidP="006D797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D7977">
              <w:rPr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977" w:rsidRPr="006D7977" w:rsidRDefault="006D7977" w:rsidP="006D797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D7977">
              <w:rPr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977" w:rsidRPr="006D7977" w:rsidRDefault="006D7977" w:rsidP="006D797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D7977">
              <w:rPr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977" w:rsidRPr="006D7977" w:rsidRDefault="006D7977" w:rsidP="006D797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D7977">
              <w:rPr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6D7977" w:rsidRPr="006D7977" w:rsidTr="004A581C">
        <w:trPr>
          <w:gridBefore w:val="1"/>
          <w:wBefore w:w="141" w:type="dxa"/>
          <w:trHeight w:val="375"/>
        </w:trPr>
        <w:tc>
          <w:tcPr>
            <w:tcW w:w="1559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977" w:rsidRPr="006D7977" w:rsidRDefault="006D7977" w:rsidP="006D7977">
            <w:pPr>
              <w:jc w:val="center"/>
              <w:rPr>
                <w:b/>
                <w:bCs/>
                <w:color w:val="000000"/>
              </w:rPr>
            </w:pPr>
            <w:r w:rsidRPr="006D7977">
              <w:rPr>
                <w:b/>
                <w:bCs/>
                <w:color w:val="000000"/>
              </w:rPr>
              <w:t>1. Мероприятия по увеличению поступления налоговых доходов</w:t>
            </w:r>
          </w:p>
        </w:tc>
      </w:tr>
      <w:tr w:rsidR="006D7977" w:rsidRPr="006D7977" w:rsidTr="004A581C">
        <w:trPr>
          <w:gridBefore w:val="1"/>
          <w:wBefore w:w="141" w:type="dxa"/>
          <w:trHeight w:val="1245"/>
        </w:trPr>
        <w:tc>
          <w:tcPr>
            <w:tcW w:w="7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977" w:rsidRPr="006D7977" w:rsidRDefault="006D7977" w:rsidP="006D7977">
            <w:pPr>
              <w:jc w:val="center"/>
              <w:rPr>
                <w:color w:val="000000"/>
              </w:rPr>
            </w:pPr>
            <w:r w:rsidRPr="006D7977">
              <w:rPr>
                <w:color w:val="000000"/>
              </w:rPr>
              <w:t>1.1.</w:t>
            </w:r>
          </w:p>
        </w:tc>
        <w:tc>
          <w:tcPr>
            <w:tcW w:w="18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977" w:rsidRPr="006D7977" w:rsidRDefault="006D7977" w:rsidP="006D7977">
            <w:r w:rsidRPr="006D7977">
              <w:t>Вовлечение объектов недвижимости в налоговый оборот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977" w:rsidRPr="006D7977" w:rsidRDefault="006D7977" w:rsidP="006D7977">
            <w:r w:rsidRPr="006D7977">
              <w:t xml:space="preserve">1.1.1. </w:t>
            </w:r>
            <w:proofErr w:type="gramStart"/>
            <w:r w:rsidRPr="006D7977">
              <w:t xml:space="preserve">Проведение работ по определению, уточнению характеристик объектов недвижимости с целью вовлечения их в налоговый оборот, предоставление сведений об уточнении объектов недвижимости в территориальные отделы Управления Федеральной службы государственной регистрации, кадастра и картографии по Тверской области (далее - территориальные отделы Управления </w:t>
            </w:r>
            <w:proofErr w:type="spellStart"/>
            <w:r w:rsidRPr="006D7977">
              <w:t>Росреестра</w:t>
            </w:r>
            <w:proofErr w:type="spellEnd"/>
            <w:r w:rsidRPr="006D7977">
              <w:t>) в целях внесения в Единый государственный реестр недвижимости (далее - ЕГРН) сведений, необходимых для определения кадастровой стоимости (налоговой базы) объектов недвижимости</w:t>
            </w:r>
            <w:proofErr w:type="gramEnd"/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977" w:rsidRPr="006D7977" w:rsidRDefault="006D7977" w:rsidP="006D7977">
            <w:pPr>
              <w:jc w:val="center"/>
            </w:pPr>
            <w:r w:rsidRPr="006D7977">
              <w:t xml:space="preserve">за I, II, III квартал текущего финансового года </w:t>
            </w:r>
            <w:r w:rsidRPr="006D7977">
              <w:br/>
              <w:t>до 10 числа месяца следующего за отчетным кварталом, за IV квартал текущего финансового года</w:t>
            </w:r>
            <w:r w:rsidRPr="006D7977">
              <w:br/>
              <w:t>до 25 января очередного финансового года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977" w:rsidRPr="006D7977" w:rsidRDefault="006D7977" w:rsidP="006D7977">
            <w:r w:rsidRPr="006D7977">
              <w:t xml:space="preserve">Количество представленных в территориальные отделы Управления </w:t>
            </w:r>
            <w:proofErr w:type="spellStart"/>
            <w:r w:rsidRPr="006D7977">
              <w:t>Росреестра</w:t>
            </w:r>
            <w:proofErr w:type="spellEnd"/>
            <w:r w:rsidRPr="006D7977">
              <w:t xml:space="preserve"> сведений об уточнении земельных участков с отсутствующими или неточными характеристиками (единиц)</w:t>
            </w:r>
          </w:p>
        </w:tc>
      </w:tr>
      <w:tr w:rsidR="006D7977" w:rsidRPr="006D7977" w:rsidTr="004A581C">
        <w:trPr>
          <w:gridBefore w:val="1"/>
          <w:wBefore w:w="141" w:type="dxa"/>
          <w:trHeight w:val="1650"/>
        </w:trPr>
        <w:tc>
          <w:tcPr>
            <w:tcW w:w="7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/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/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/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977" w:rsidRPr="006D7977" w:rsidRDefault="006D7977" w:rsidP="006D7977">
            <w:r w:rsidRPr="006D7977">
              <w:t xml:space="preserve">Количество представленных в территориальные отделы Управления </w:t>
            </w:r>
            <w:proofErr w:type="spellStart"/>
            <w:r w:rsidRPr="006D7977">
              <w:t>Росреестра</w:t>
            </w:r>
            <w:proofErr w:type="spellEnd"/>
            <w:r w:rsidRPr="006D7977">
              <w:t xml:space="preserve"> сведений об уточнении объектов недвижимости (за исключением земельных участков) с отсутствующими или неточными характеристиками (единиц)</w:t>
            </w:r>
          </w:p>
        </w:tc>
      </w:tr>
      <w:tr w:rsidR="006D7977" w:rsidRPr="006D7977" w:rsidTr="004A581C">
        <w:trPr>
          <w:gridBefore w:val="1"/>
          <w:wBefore w:w="141" w:type="dxa"/>
          <w:trHeight w:val="510"/>
        </w:trPr>
        <w:tc>
          <w:tcPr>
            <w:tcW w:w="7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/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/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977" w:rsidRPr="006D7977" w:rsidRDefault="006D7977" w:rsidP="006D7977">
            <w:pPr>
              <w:jc w:val="center"/>
            </w:pPr>
            <w:r w:rsidRPr="006D7977">
              <w:t>По итогам текущего финансового года до 25 января очередного финансового года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977" w:rsidRPr="006D7977" w:rsidRDefault="006D7977" w:rsidP="006D7977">
            <w:r w:rsidRPr="006D7977">
              <w:t>Сумма дополнительно исчисленного земельного налога (тыс. рублей)</w:t>
            </w:r>
          </w:p>
        </w:tc>
      </w:tr>
      <w:tr w:rsidR="006D7977" w:rsidRPr="006D7977" w:rsidTr="004A581C">
        <w:trPr>
          <w:gridBefore w:val="1"/>
          <w:wBefore w:w="141" w:type="dxa"/>
          <w:trHeight w:val="810"/>
        </w:trPr>
        <w:tc>
          <w:tcPr>
            <w:tcW w:w="7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/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/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/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977" w:rsidRPr="006D7977" w:rsidRDefault="006D7977" w:rsidP="006D7977">
            <w:r w:rsidRPr="006D7977">
              <w:t>Сумма дополнительно исчисленного налога на имущество физических лиц (тыс. рублей)</w:t>
            </w:r>
          </w:p>
        </w:tc>
      </w:tr>
      <w:tr w:rsidR="006D7977" w:rsidRPr="006D7977" w:rsidTr="004A581C">
        <w:trPr>
          <w:gridBefore w:val="1"/>
          <w:wBefore w:w="141" w:type="dxa"/>
          <w:trHeight w:val="1245"/>
        </w:trPr>
        <w:tc>
          <w:tcPr>
            <w:tcW w:w="7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/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977" w:rsidRPr="006D7977" w:rsidRDefault="006D7977" w:rsidP="006D7977">
            <w:r w:rsidRPr="006D7977">
              <w:t xml:space="preserve">1.1.2. Проведение работ по выявлению правообладателей ранее учтенных объектов недвижимости, предоставление соответствующих сведений в территориальные отделы Управления </w:t>
            </w:r>
            <w:proofErr w:type="spellStart"/>
            <w:r w:rsidRPr="006D7977">
              <w:t>Росреестра</w:t>
            </w:r>
            <w:proofErr w:type="spellEnd"/>
            <w:r w:rsidRPr="006D7977">
              <w:t xml:space="preserve"> в целях внесения в ЕГРН сведений о выявленных правообладателях ранее учтенных объектов недвижимости. Проведение информационной кампании по вопросу </w:t>
            </w:r>
            <w:proofErr w:type="spellStart"/>
            <w:r w:rsidRPr="006D7977">
              <w:t>освобожения</w:t>
            </w:r>
            <w:proofErr w:type="spellEnd"/>
            <w:r w:rsidRPr="006D7977">
              <w:t xml:space="preserve"> от государственной пошлины при регистрации прав на ранее учтенные объекты недвижимости</w:t>
            </w: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977" w:rsidRPr="006D7977" w:rsidRDefault="006D7977" w:rsidP="006D7977">
            <w:pPr>
              <w:jc w:val="center"/>
            </w:pPr>
            <w:r w:rsidRPr="006D7977">
              <w:t xml:space="preserve">за I, II, III квартал текущего финансового года </w:t>
            </w:r>
            <w:r w:rsidRPr="006D7977">
              <w:br/>
              <w:t>до 10 числа месяца следующего за отчетным кварталом, за IV квартал текущего финансового года</w:t>
            </w:r>
            <w:r w:rsidRPr="006D7977">
              <w:br/>
              <w:t>до 25 января очередного финансового года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977" w:rsidRPr="006D7977" w:rsidRDefault="006D7977" w:rsidP="006D7977">
            <w:r w:rsidRPr="006D7977">
              <w:t xml:space="preserve">Количество представленных в территориальные отделы Управления </w:t>
            </w:r>
            <w:proofErr w:type="spellStart"/>
            <w:r w:rsidRPr="006D7977">
              <w:t>Росреестра</w:t>
            </w:r>
            <w:proofErr w:type="spellEnd"/>
            <w:r w:rsidRPr="006D7977">
              <w:t xml:space="preserve"> сведений о выявленных правообладателях ранее учтенных земельных участков (единиц)</w:t>
            </w:r>
          </w:p>
        </w:tc>
      </w:tr>
      <w:tr w:rsidR="006D7977" w:rsidRPr="006D7977" w:rsidTr="004A581C">
        <w:trPr>
          <w:gridBefore w:val="1"/>
          <w:wBefore w:w="141" w:type="dxa"/>
          <w:trHeight w:val="1545"/>
        </w:trPr>
        <w:tc>
          <w:tcPr>
            <w:tcW w:w="7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/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/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/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977" w:rsidRPr="006D7977" w:rsidRDefault="006D7977" w:rsidP="006D7977">
            <w:r w:rsidRPr="006D7977">
              <w:t xml:space="preserve">Количество представленных в территориальные отделы Управления </w:t>
            </w:r>
            <w:proofErr w:type="spellStart"/>
            <w:r w:rsidRPr="006D7977">
              <w:t>Росреестра</w:t>
            </w:r>
            <w:proofErr w:type="spellEnd"/>
            <w:r w:rsidRPr="006D7977">
              <w:t xml:space="preserve"> сведений о выявленных правообладателях ранее учтенных объектов недвижимости (за исключением земельных участков) (единиц)</w:t>
            </w:r>
          </w:p>
        </w:tc>
      </w:tr>
      <w:tr w:rsidR="006D7977" w:rsidRPr="006D7977" w:rsidTr="004A581C">
        <w:trPr>
          <w:gridBefore w:val="1"/>
          <w:wBefore w:w="141" w:type="dxa"/>
          <w:trHeight w:val="1230"/>
        </w:trPr>
        <w:tc>
          <w:tcPr>
            <w:tcW w:w="7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/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/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/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977" w:rsidRPr="006D7977" w:rsidRDefault="006D7977" w:rsidP="006D7977">
            <w:r w:rsidRPr="006D7977">
              <w:t xml:space="preserve">Количество мероприятий, проведенных в рамках информационной кампании по вопросу </w:t>
            </w:r>
            <w:proofErr w:type="spellStart"/>
            <w:r w:rsidRPr="006D7977">
              <w:t>освобожения</w:t>
            </w:r>
            <w:proofErr w:type="spellEnd"/>
            <w:r w:rsidRPr="006D7977">
              <w:t xml:space="preserve"> от государственной пошлины при регистрации прав на ранее учтенные объекты недвижимости (единиц)</w:t>
            </w:r>
          </w:p>
        </w:tc>
      </w:tr>
      <w:tr w:rsidR="006D7977" w:rsidRPr="006D7977" w:rsidTr="004A581C">
        <w:trPr>
          <w:gridBefore w:val="1"/>
          <w:wBefore w:w="141" w:type="dxa"/>
          <w:trHeight w:val="465"/>
        </w:trPr>
        <w:tc>
          <w:tcPr>
            <w:tcW w:w="7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/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/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977" w:rsidRPr="006D7977" w:rsidRDefault="006D7977" w:rsidP="006D7977">
            <w:pPr>
              <w:jc w:val="center"/>
            </w:pPr>
            <w:r w:rsidRPr="006D7977">
              <w:t>По итогам текущего финансового года до 25 января очередного финансового года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977" w:rsidRPr="006D7977" w:rsidRDefault="006D7977" w:rsidP="006D7977">
            <w:r w:rsidRPr="006D7977">
              <w:t>Сумма дополнительно исчисленного земельного налога (тыс. рублей)</w:t>
            </w:r>
          </w:p>
        </w:tc>
      </w:tr>
      <w:tr w:rsidR="006D7977" w:rsidRPr="006D7977" w:rsidTr="004A581C">
        <w:trPr>
          <w:gridBefore w:val="1"/>
          <w:wBefore w:w="141" w:type="dxa"/>
          <w:trHeight w:val="750"/>
        </w:trPr>
        <w:tc>
          <w:tcPr>
            <w:tcW w:w="7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/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/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/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977" w:rsidRPr="006D7977" w:rsidRDefault="006D7977" w:rsidP="006D7977">
            <w:r w:rsidRPr="006D7977">
              <w:t>Сумма дополнительно исчисленного налога на имущество физических лиц (тыс. рублей)</w:t>
            </w:r>
          </w:p>
        </w:tc>
      </w:tr>
      <w:tr w:rsidR="006D7977" w:rsidRPr="006D7977" w:rsidTr="004A581C">
        <w:trPr>
          <w:gridBefore w:val="1"/>
          <w:wBefore w:w="141" w:type="dxa"/>
          <w:trHeight w:val="1125"/>
        </w:trPr>
        <w:tc>
          <w:tcPr>
            <w:tcW w:w="7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/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  <w:r w:rsidRPr="006D7977">
              <w:rPr>
                <w:color w:val="000000"/>
              </w:rPr>
              <w:t xml:space="preserve">1.1.3. Выявление объектов недвижимости, принадлежащих физическим лицам, права </w:t>
            </w:r>
            <w:proofErr w:type="gramStart"/>
            <w:r w:rsidRPr="006D7977">
              <w:rPr>
                <w:color w:val="000000"/>
              </w:rPr>
              <w:t>собственности</w:t>
            </w:r>
            <w:proofErr w:type="gramEnd"/>
            <w:r w:rsidRPr="006D7977">
              <w:rPr>
                <w:color w:val="000000"/>
              </w:rPr>
              <w:t xml:space="preserve"> на которые не зарегистрированы, и проведение разъяснительной работы с гражданами - владельцами незарегистрированных объектов недвижимости по вопросу регистрации права собственности на данные объекты</w:t>
            </w: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977" w:rsidRPr="006D7977" w:rsidRDefault="006D7977" w:rsidP="006D7977">
            <w:pPr>
              <w:jc w:val="center"/>
              <w:rPr>
                <w:color w:val="000000"/>
              </w:rPr>
            </w:pPr>
            <w:r w:rsidRPr="006D7977">
              <w:rPr>
                <w:color w:val="000000"/>
              </w:rPr>
              <w:t xml:space="preserve">за I, II, III квартал текущего финансового года </w:t>
            </w:r>
            <w:r w:rsidRPr="006D7977">
              <w:rPr>
                <w:color w:val="000000"/>
              </w:rPr>
              <w:br/>
              <w:t>до 10 числа месяца следующего за отчетным кварталом, за IV квартал текущего финансового года</w:t>
            </w:r>
            <w:r w:rsidRPr="006D7977">
              <w:rPr>
                <w:color w:val="000000"/>
              </w:rPr>
              <w:br/>
              <w:t>до 25 января очередного финансового года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  <w:r w:rsidRPr="006D7977">
              <w:rPr>
                <w:color w:val="000000"/>
              </w:rPr>
              <w:t xml:space="preserve">Количество представленных в территориальные отделы Управления </w:t>
            </w:r>
            <w:proofErr w:type="spellStart"/>
            <w:r w:rsidRPr="006D7977">
              <w:rPr>
                <w:color w:val="000000"/>
              </w:rPr>
              <w:t>Росреестра</w:t>
            </w:r>
            <w:proofErr w:type="spellEnd"/>
            <w:r w:rsidRPr="006D7977">
              <w:rPr>
                <w:color w:val="000000"/>
              </w:rPr>
              <w:t xml:space="preserve"> сведений о выявленных объектах недвижимости, сведения о которых отсутствуют в ЕГРН (единиц)</w:t>
            </w:r>
          </w:p>
        </w:tc>
      </w:tr>
      <w:tr w:rsidR="006D7977" w:rsidRPr="006D7977" w:rsidTr="004A581C">
        <w:trPr>
          <w:gridBefore w:val="1"/>
          <w:wBefore w:w="141" w:type="dxa"/>
          <w:trHeight w:val="1635"/>
        </w:trPr>
        <w:tc>
          <w:tcPr>
            <w:tcW w:w="7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/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  <w:r w:rsidRPr="006D7977">
              <w:rPr>
                <w:color w:val="000000"/>
              </w:rPr>
              <w:t>Количество мероприятий, проведенных с гражданами - владельцами незарегистрированных объектов недвижимости по вопросу регистрации права собственности на данные объекты (единиц)</w:t>
            </w:r>
          </w:p>
        </w:tc>
      </w:tr>
      <w:tr w:rsidR="006D7977" w:rsidRPr="006D7977" w:rsidTr="004A581C">
        <w:trPr>
          <w:gridBefore w:val="1"/>
          <w:wBefore w:w="141" w:type="dxa"/>
          <w:trHeight w:val="1335"/>
        </w:trPr>
        <w:tc>
          <w:tcPr>
            <w:tcW w:w="7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/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977" w:rsidRPr="006D7977" w:rsidRDefault="006D7977" w:rsidP="006D7977">
            <w:pPr>
              <w:jc w:val="center"/>
            </w:pPr>
            <w:r w:rsidRPr="006D7977">
              <w:t>По итогам текущего финансового года до 25 января очередного финансового года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977" w:rsidRPr="006D7977" w:rsidRDefault="006D7977" w:rsidP="006D7977">
            <w:r w:rsidRPr="006D7977">
              <w:t>Сумма дополнительно исчисленного налога на имущество физических лиц (тыс. рублей)</w:t>
            </w:r>
          </w:p>
        </w:tc>
      </w:tr>
      <w:tr w:rsidR="006D7977" w:rsidRPr="006D7977" w:rsidTr="004A581C">
        <w:trPr>
          <w:gridBefore w:val="1"/>
          <w:wBefore w:w="141" w:type="dxa"/>
          <w:trHeight w:val="2940"/>
        </w:trPr>
        <w:tc>
          <w:tcPr>
            <w:tcW w:w="7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/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  <w:r w:rsidRPr="006D7977">
              <w:rPr>
                <w:color w:val="000000"/>
              </w:rPr>
              <w:t>1.1.4. Обеспечение достоверности, полноты и актуальности сведений, содержащихся в Федеральной информационной адресной системе (далее - ФИАС)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977" w:rsidRPr="006D7977" w:rsidRDefault="006D7977" w:rsidP="006D7977">
            <w:pPr>
              <w:jc w:val="center"/>
              <w:rPr>
                <w:color w:val="000000"/>
              </w:rPr>
            </w:pPr>
            <w:r w:rsidRPr="006D7977">
              <w:rPr>
                <w:color w:val="000000"/>
              </w:rPr>
              <w:t xml:space="preserve">за I, II, III квартал текущего финансового года </w:t>
            </w:r>
            <w:r w:rsidRPr="006D7977">
              <w:rPr>
                <w:color w:val="000000"/>
              </w:rPr>
              <w:br/>
              <w:t>до 10 числа месяца следующего за отчетным кварталом, за IV квартал текущего финансового года</w:t>
            </w:r>
            <w:r w:rsidRPr="006D7977">
              <w:rPr>
                <w:color w:val="000000"/>
              </w:rPr>
              <w:br/>
              <w:t>до 25 января очередного финансового года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  <w:r w:rsidRPr="006D7977">
              <w:rPr>
                <w:color w:val="000000"/>
              </w:rPr>
              <w:t>Количество объектов недвижимости, в отношении которых проведена работа по присвоению адресной части в соответствии с требованием законодательства, и внесение данных сведений в ФИАС (единиц)</w:t>
            </w:r>
          </w:p>
        </w:tc>
      </w:tr>
      <w:tr w:rsidR="006D7977" w:rsidRPr="006D7977" w:rsidTr="004A581C">
        <w:trPr>
          <w:gridBefore w:val="1"/>
          <w:wBefore w:w="141" w:type="dxa"/>
          <w:trHeight w:val="2820"/>
        </w:trPr>
        <w:tc>
          <w:tcPr>
            <w:tcW w:w="7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977" w:rsidRPr="006D7977" w:rsidRDefault="006D7977" w:rsidP="006D7977">
            <w:pPr>
              <w:jc w:val="center"/>
              <w:rPr>
                <w:color w:val="000000"/>
              </w:rPr>
            </w:pPr>
            <w:r w:rsidRPr="006D7977">
              <w:rPr>
                <w:color w:val="000000"/>
              </w:rPr>
              <w:t>1.2.</w:t>
            </w:r>
          </w:p>
        </w:tc>
        <w:tc>
          <w:tcPr>
            <w:tcW w:w="18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  <w:r w:rsidRPr="006D7977">
              <w:rPr>
                <w:color w:val="000000"/>
              </w:rPr>
              <w:t>Осуществление муниципального земельного контроля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  <w:r w:rsidRPr="006D7977">
              <w:rPr>
                <w:color w:val="000000"/>
              </w:rPr>
              <w:t>1.2.1. Выявление земельных участков сельскохозяйственного назначения, используемых не по целевому назначению (неиспользуемых), представление актов муниципального земельного контроля в налоговые органы Тверской области для применения повышенной ставки земельного налога 1,5 %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977" w:rsidRPr="006D7977" w:rsidRDefault="006D7977" w:rsidP="006D7977">
            <w:pPr>
              <w:jc w:val="center"/>
              <w:rPr>
                <w:color w:val="000000"/>
              </w:rPr>
            </w:pPr>
            <w:r w:rsidRPr="006D7977">
              <w:rPr>
                <w:color w:val="000000"/>
              </w:rPr>
              <w:t xml:space="preserve">за I, II, III квартал текущего финансового года </w:t>
            </w:r>
            <w:r w:rsidRPr="006D7977">
              <w:rPr>
                <w:color w:val="000000"/>
              </w:rPr>
              <w:br/>
              <w:t>до 10 числа месяца следующего за отчетным кварталом, за IV квартал текущего финансового года</w:t>
            </w:r>
            <w:r w:rsidRPr="006D7977">
              <w:rPr>
                <w:color w:val="000000"/>
              </w:rPr>
              <w:br/>
              <w:t>до 25 января очередного финансового года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  <w:r w:rsidRPr="006D7977">
              <w:rPr>
                <w:color w:val="000000"/>
              </w:rPr>
              <w:t>Количество выявленных земельных участков сельскохозяйственного назначения, не используемых по целевому назначению, в отношении которых направлены материалы в налоговые органы Тверской области с целью применения повышенной ставки земельного налога (1,5 %) (единиц)</w:t>
            </w:r>
          </w:p>
        </w:tc>
      </w:tr>
      <w:tr w:rsidR="006D7977" w:rsidRPr="006D7977" w:rsidTr="004A581C">
        <w:trPr>
          <w:gridBefore w:val="1"/>
          <w:wBefore w:w="141" w:type="dxa"/>
          <w:trHeight w:val="1620"/>
        </w:trPr>
        <w:tc>
          <w:tcPr>
            <w:tcW w:w="7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977" w:rsidRPr="006D7977" w:rsidRDefault="006D7977" w:rsidP="006D7977">
            <w:pPr>
              <w:jc w:val="center"/>
              <w:rPr>
                <w:color w:val="000000"/>
              </w:rPr>
            </w:pPr>
            <w:r w:rsidRPr="006D7977">
              <w:rPr>
                <w:color w:val="000000"/>
              </w:rPr>
              <w:t>По итогам текущего финансового года до 25 января очередного финансового года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  <w:r w:rsidRPr="006D7977">
              <w:rPr>
                <w:color w:val="000000"/>
              </w:rPr>
              <w:t>Количество земельных участков сельскохозяйственного назначения, в отношении которых налоговыми органами Тверской области была применена повышенная ставка земельного налога (1,5%) ввиду их неиспользования по целевому назначению (единиц)</w:t>
            </w:r>
          </w:p>
        </w:tc>
      </w:tr>
      <w:tr w:rsidR="006D7977" w:rsidRPr="006D7977" w:rsidTr="004A581C">
        <w:trPr>
          <w:gridBefore w:val="1"/>
          <w:wBefore w:w="141" w:type="dxa"/>
          <w:trHeight w:val="495"/>
        </w:trPr>
        <w:tc>
          <w:tcPr>
            <w:tcW w:w="7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977" w:rsidRPr="006D7977" w:rsidRDefault="006D7977" w:rsidP="006D7977">
            <w:r w:rsidRPr="006D7977">
              <w:t>Сумма дополнительно исчисленного земельного налога (тыс. рублей)</w:t>
            </w:r>
          </w:p>
        </w:tc>
      </w:tr>
      <w:tr w:rsidR="006D7977" w:rsidRPr="006D7977" w:rsidTr="004A581C">
        <w:trPr>
          <w:gridBefore w:val="1"/>
          <w:wBefore w:w="141" w:type="dxa"/>
          <w:trHeight w:val="2700"/>
        </w:trPr>
        <w:tc>
          <w:tcPr>
            <w:tcW w:w="7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977" w:rsidRPr="006D7977" w:rsidRDefault="006D7977" w:rsidP="006D7977">
            <w:r w:rsidRPr="006D7977">
              <w:t xml:space="preserve">1.2.2. Реализация утвержденных планов проверок юридических и физических лиц в рамках осуществления муниципального земельного контроля </w:t>
            </w:r>
            <w:r w:rsidRPr="006D7977">
              <w:br w:type="page"/>
            </w:r>
            <w:r w:rsidRPr="006D7977">
              <w:rPr>
                <w:i/>
                <w:iCs/>
              </w:rPr>
              <w:t xml:space="preserve">1.2.2. Осуществление контрольных и профилактических мероприятий в отношении юридических и физических лиц в рамках муниципального земельного контроля 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977" w:rsidRPr="006D7977" w:rsidRDefault="006D7977" w:rsidP="006D7977">
            <w:pPr>
              <w:jc w:val="center"/>
              <w:rPr>
                <w:color w:val="000000"/>
              </w:rPr>
            </w:pPr>
            <w:r w:rsidRPr="006D7977">
              <w:rPr>
                <w:color w:val="000000"/>
              </w:rPr>
              <w:t xml:space="preserve">за I, II, III квартал текущего финансового года </w:t>
            </w:r>
            <w:r w:rsidRPr="006D7977">
              <w:rPr>
                <w:color w:val="000000"/>
              </w:rPr>
              <w:br w:type="page"/>
              <w:t>до 10 числа месяца следующего за отчетным кварталом, за IV квартал текущего финансового года</w:t>
            </w:r>
            <w:r w:rsidRPr="006D7977">
              <w:rPr>
                <w:color w:val="000000"/>
              </w:rPr>
              <w:br w:type="page"/>
              <w:t>до 25 января очередного финансового года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  <w:r w:rsidRPr="006D7977">
              <w:rPr>
                <w:color w:val="000000"/>
              </w:rPr>
              <w:t>Количество актов муниципального земельного контроля, направленных в органы государственного земельного надзора для привлечения правообладателей земельных участков к административной ответственности (единиц)</w:t>
            </w:r>
          </w:p>
        </w:tc>
      </w:tr>
      <w:tr w:rsidR="006D7977" w:rsidRPr="006D7977" w:rsidTr="004A581C">
        <w:trPr>
          <w:gridBefore w:val="1"/>
          <w:wBefore w:w="141" w:type="dxa"/>
          <w:trHeight w:val="840"/>
        </w:trPr>
        <w:tc>
          <w:tcPr>
            <w:tcW w:w="7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/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977" w:rsidRPr="006D7977" w:rsidRDefault="006D7977" w:rsidP="006D7977">
            <w:pPr>
              <w:jc w:val="center"/>
              <w:rPr>
                <w:color w:val="000000"/>
              </w:rPr>
            </w:pPr>
            <w:r w:rsidRPr="006D7977">
              <w:rPr>
                <w:color w:val="000000"/>
              </w:rPr>
              <w:t>По итогам текущего финансового года до 25 января очередного финансового года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  <w:r w:rsidRPr="006D7977">
              <w:rPr>
                <w:color w:val="000000"/>
              </w:rPr>
              <w:t>Сумма дополнительно исчисленной арендной платы за земельные участки (тыс. рублей)</w:t>
            </w:r>
          </w:p>
        </w:tc>
      </w:tr>
      <w:tr w:rsidR="006D7977" w:rsidRPr="006D7977" w:rsidTr="004A581C">
        <w:trPr>
          <w:gridBefore w:val="1"/>
          <w:wBefore w:w="141" w:type="dxa"/>
          <w:trHeight w:val="495"/>
        </w:trPr>
        <w:tc>
          <w:tcPr>
            <w:tcW w:w="7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/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977" w:rsidRPr="006D7977" w:rsidRDefault="006D7977" w:rsidP="006D7977">
            <w:r w:rsidRPr="006D7977">
              <w:t>Сумма дополнительно исчисленного земельного налога (тыс. рублей)</w:t>
            </w:r>
          </w:p>
        </w:tc>
      </w:tr>
      <w:tr w:rsidR="006D7977" w:rsidRPr="006D7977" w:rsidTr="004A581C">
        <w:trPr>
          <w:gridBefore w:val="1"/>
          <w:wBefore w:w="141" w:type="dxa"/>
          <w:trHeight w:val="480"/>
        </w:trPr>
        <w:tc>
          <w:tcPr>
            <w:tcW w:w="7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/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  <w:r w:rsidRPr="006D7977">
              <w:rPr>
                <w:color w:val="000000"/>
              </w:rPr>
              <w:t>Сумма наложенных штрафов (тыс. рублей)</w:t>
            </w:r>
          </w:p>
        </w:tc>
      </w:tr>
      <w:tr w:rsidR="006D7977" w:rsidRPr="006D7977" w:rsidTr="004A581C">
        <w:trPr>
          <w:gridBefore w:val="1"/>
          <w:wBefore w:w="141" w:type="dxa"/>
          <w:trHeight w:val="2955"/>
        </w:trPr>
        <w:tc>
          <w:tcPr>
            <w:tcW w:w="7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977" w:rsidRPr="006D7977" w:rsidRDefault="006D7977" w:rsidP="006D7977">
            <w:pPr>
              <w:jc w:val="center"/>
              <w:rPr>
                <w:color w:val="000000"/>
              </w:rPr>
            </w:pPr>
            <w:r w:rsidRPr="006D7977">
              <w:rPr>
                <w:color w:val="000000"/>
              </w:rPr>
              <w:lastRenderedPageBreak/>
              <w:t>1.3.</w:t>
            </w:r>
          </w:p>
        </w:tc>
        <w:tc>
          <w:tcPr>
            <w:tcW w:w="18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  <w:r w:rsidRPr="006D7977">
              <w:rPr>
                <w:color w:val="000000"/>
              </w:rPr>
              <w:t>Оценка эффективности ставок местных налогов и льгот по местным налогам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  <w:r w:rsidRPr="006D7977">
              <w:rPr>
                <w:color w:val="000000"/>
              </w:rPr>
              <w:t xml:space="preserve">1.3.1.  Проведение оценки эффективности налоговых расходов муниципального образования Тверской области (далее - муниципальное образование) в соответствии с общими требованиями к оценке налоговых расходов субъектов Российской Федерации и муниципальных образований, утвержденными постановлением Правительства Российской Федерации от 22.06.2019 №796 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977" w:rsidRPr="006D7977" w:rsidRDefault="006D7977" w:rsidP="006D7977">
            <w:pPr>
              <w:jc w:val="center"/>
              <w:rPr>
                <w:color w:val="000000"/>
              </w:rPr>
            </w:pPr>
            <w:r w:rsidRPr="006D7977">
              <w:rPr>
                <w:color w:val="000000"/>
              </w:rPr>
              <w:t xml:space="preserve">до 1 августа текущего финансового года 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  <w:r w:rsidRPr="006D7977">
              <w:rPr>
                <w:color w:val="000000"/>
              </w:rPr>
              <w:t xml:space="preserve"> Предоставление в Министерство финансов Тверской области (далее - Министерство) результатов оценки эффективности расходов муниципального образования (да/нет) </w:t>
            </w:r>
          </w:p>
        </w:tc>
      </w:tr>
      <w:tr w:rsidR="006D7977" w:rsidRPr="006D7977" w:rsidTr="004A581C">
        <w:trPr>
          <w:gridBefore w:val="1"/>
          <w:wBefore w:w="141" w:type="dxa"/>
          <w:trHeight w:val="1770"/>
        </w:trPr>
        <w:tc>
          <w:tcPr>
            <w:tcW w:w="7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  <w:r w:rsidRPr="006D7977">
              <w:rPr>
                <w:color w:val="000000"/>
              </w:rPr>
              <w:t>1.3.2.  Проведение оценки эффективности ставок налогов, установленных органами местного самоуправления муниципального образования Тверской области (далее - орган местного самоуправления)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977" w:rsidRPr="006D7977" w:rsidRDefault="006D7977" w:rsidP="006D7977">
            <w:pPr>
              <w:jc w:val="center"/>
              <w:rPr>
                <w:color w:val="000000"/>
              </w:rPr>
            </w:pPr>
            <w:r w:rsidRPr="006D7977">
              <w:rPr>
                <w:color w:val="000000"/>
              </w:rPr>
              <w:t xml:space="preserve">до 1 августа текущего финансового года 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  <w:r w:rsidRPr="006D7977">
              <w:rPr>
                <w:color w:val="000000"/>
              </w:rPr>
              <w:t xml:space="preserve">Предоставление в Министерство результатов оценки эффективности ставок налогов, установленных органами местного самоуправления (да/нет) </w:t>
            </w:r>
          </w:p>
        </w:tc>
      </w:tr>
      <w:tr w:rsidR="006D7977" w:rsidRPr="006D7977" w:rsidTr="004A581C">
        <w:trPr>
          <w:gridBefore w:val="1"/>
          <w:wBefore w:w="141" w:type="dxa"/>
          <w:trHeight w:val="1829"/>
        </w:trPr>
        <w:tc>
          <w:tcPr>
            <w:tcW w:w="7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  <w:r w:rsidRPr="006D7977">
              <w:rPr>
                <w:color w:val="000000"/>
              </w:rPr>
              <w:t xml:space="preserve">1.3.3. Актуализация плана по изменению ставок, отмене (уточнению) неэффективных налоговых льгот (пониженных ставок по налогам) 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977" w:rsidRPr="006D7977" w:rsidRDefault="006D7977" w:rsidP="006D7977">
            <w:pPr>
              <w:jc w:val="center"/>
              <w:rPr>
                <w:color w:val="000000"/>
              </w:rPr>
            </w:pPr>
            <w:r w:rsidRPr="006D7977">
              <w:rPr>
                <w:color w:val="000000"/>
              </w:rPr>
              <w:t xml:space="preserve">до 1 октября текущего финансового года 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  <w:r w:rsidRPr="006D7977">
              <w:rPr>
                <w:color w:val="000000"/>
              </w:rPr>
              <w:t>Предоставление в Министерство актуализированного плана по отмене неэффективных налоговых льгот (пониженных ставок по налогам), в случае, если по результатам оценки эффективности налоговых расходов муниципального образования выявлены неэффективные налоговые льготы (пониженные ставки по налогам)  (да/нет)</w:t>
            </w:r>
          </w:p>
        </w:tc>
      </w:tr>
      <w:tr w:rsidR="006D7977" w:rsidRPr="006D7977" w:rsidTr="004A581C">
        <w:trPr>
          <w:gridBefore w:val="1"/>
          <w:wBefore w:w="141" w:type="dxa"/>
          <w:trHeight w:val="885"/>
        </w:trPr>
        <w:tc>
          <w:tcPr>
            <w:tcW w:w="7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977" w:rsidRPr="006D7977" w:rsidRDefault="006D7977" w:rsidP="006D7977">
            <w:pPr>
              <w:jc w:val="center"/>
              <w:rPr>
                <w:color w:val="000000"/>
              </w:rPr>
            </w:pPr>
            <w:r w:rsidRPr="006D7977">
              <w:rPr>
                <w:color w:val="000000"/>
              </w:rPr>
              <w:t>По итогам текущего финансового года до 25 января очередного финансового года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977" w:rsidRPr="006D7977" w:rsidRDefault="006D7977" w:rsidP="006D7977">
            <w:r w:rsidRPr="006D7977">
              <w:t>Сумма дополнительно исчисленного налога на имущество физических лиц (тыс. рублей)</w:t>
            </w:r>
          </w:p>
        </w:tc>
      </w:tr>
      <w:tr w:rsidR="006D7977" w:rsidRPr="006D7977" w:rsidTr="004A581C">
        <w:trPr>
          <w:gridBefore w:val="1"/>
          <w:wBefore w:w="141" w:type="dxa"/>
          <w:trHeight w:val="510"/>
        </w:trPr>
        <w:tc>
          <w:tcPr>
            <w:tcW w:w="7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977" w:rsidRPr="006D7977" w:rsidRDefault="006D7977" w:rsidP="006D7977">
            <w:r w:rsidRPr="006D7977">
              <w:t>Сумма дополнительно исчисленного земельного налога (тыс. рублей)</w:t>
            </w:r>
          </w:p>
        </w:tc>
      </w:tr>
      <w:tr w:rsidR="006D7977" w:rsidRPr="006D7977" w:rsidTr="004A581C">
        <w:trPr>
          <w:gridBefore w:val="1"/>
          <w:wBefore w:w="141" w:type="dxa"/>
          <w:trHeight w:val="1835"/>
        </w:trPr>
        <w:tc>
          <w:tcPr>
            <w:tcW w:w="7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977" w:rsidRPr="006D7977" w:rsidRDefault="006D7977" w:rsidP="006D7977">
            <w:pPr>
              <w:jc w:val="center"/>
              <w:rPr>
                <w:color w:val="000000"/>
              </w:rPr>
            </w:pPr>
            <w:r w:rsidRPr="006D7977">
              <w:rPr>
                <w:color w:val="000000"/>
              </w:rPr>
              <w:lastRenderedPageBreak/>
              <w:t>1.4.</w:t>
            </w:r>
          </w:p>
        </w:tc>
        <w:tc>
          <w:tcPr>
            <w:tcW w:w="18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  <w:r w:rsidRPr="006D7977">
              <w:rPr>
                <w:color w:val="000000"/>
              </w:rPr>
              <w:t>Создание новых рабочих мест, легализация трудовых отношений и снижение неформальной занятости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  <w:r w:rsidRPr="006D7977">
              <w:rPr>
                <w:color w:val="000000"/>
              </w:rPr>
              <w:t xml:space="preserve">1.4.1. Выявление в пределах административно-территориальных границ муниципального образования юридических лиц, выполняющих работы, оказывающих услуги по муниципальным контрактам (договорам) и имеющих, в соответствии с положениями налогового законодательства признаки обособленного подразделения  (далее - обособленные подразделения). Информирование налоговых органов Тверской области о выявленных обособленных подразделениях и осуществление </w:t>
            </w:r>
            <w:proofErr w:type="gramStart"/>
            <w:r w:rsidRPr="006D7977">
              <w:rPr>
                <w:color w:val="000000"/>
              </w:rPr>
              <w:t>контроля за</w:t>
            </w:r>
            <w:proofErr w:type="gramEnd"/>
            <w:r w:rsidRPr="006D7977">
              <w:rPr>
                <w:color w:val="000000"/>
              </w:rPr>
              <w:t xml:space="preserve"> постановкой  обособленных подразделений на налоговый учет (в случае отсутствия сведений об их постановке на учет в налоговом органе Тверской области)</w:t>
            </w: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977" w:rsidRPr="006D7977" w:rsidRDefault="006D7977" w:rsidP="006D7977">
            <w:pPr>
              <w:jc w:val="center"/>
              <w:rPr>
                <w:color w:val="000000"/>
              </w:rPr>
            </w:pPr>
            <w:r w:rsidRPr="006D7977">
              <w:rPr>
                <w:color w:val="000000"/>
              </w:rPr>
              <w:t xml:space="preserve">за I, II, III квартал текущего финансового года </w:t>
            </w:r>
            <w:r w:rsidRPr="006D7977">
              <w:rPr>
                <w:color w:val="000000"/>
              </w:rPr>
              <w:br w:type="page"/>
              <w:t>до 10 числа месяца следующего за отчетным кварталом, за IV квартал текущего финансового года</w:t>
            </w:r>
            <w:r w:rsidRPr="006D7977">
              <w:rPr>
                <w:color w:val="000000"/>
              </w:rPr>
              <w:br w:type="page"/>
              <w:t>до 25 января очередного финансового года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  <w:r w:rsidRPr="006D7977">
              <w:rPr>
                <w:color w:val="000000"/>
              </w:rPr>
              <w:t>Количество заключенных муниципальных контрактов (договоров) на выполнение работ, оказание услуг, в которых предусмотрено условие о постановке на налоговый учет обособленных подразделений, осуществляющих исполнение обязательств по муниципальным контрактам (договорам) по месту их нахождения (единиц)</w:t>
            </w:r>
          </w:p>
        </w:tc>
      </w:tr>
      <w:tr w:rsidR="006D7977" w:rsidRPr="006D7977" w:rsidTr="004A581C">
        <w:trPr>
          <w:gridBefore w:val="1"/>
          <w:wBefore w:w="141" w:type="dxa"/>
          <w:trHeight w:val="1832"/>
        </w:trPr>
        <w:tc>
          <w:tcPr>
            <w:tcW w:w="7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  <w:r w:rsidRPr="006D7977">
              <w:rPr>
                <w:color w:val="000000"/>
              </w:rPr>
              <w:t>Количество выявленных юридических лиц, выполняющих работы, оказывающих услуги по муниципальным контрактам (договорам) и имеющих, в соответствии с положениями налогового законодательства признаки обособленного подразделения, сведения по которым направлены в налоговые органы Тверской области (единиц)</w:t>
            </w:r>
          </w:p>
        </w:tc>
      </w:tr>
      <w:tr w:rsidR="006D7977" w:rsidRPr="006D7977" w:rsidTr="004A581C">
        <w:trPr>
          <w:gridBefore w:val="1"/>
          <w:wBefore w:w="141" w:type="dxa"/>
          <w:trHeight w:val="1215"/>
        </w:trPr>
        <w:tc>
          <w:tcPr>
            <w:tcW w:w="7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977" w:rsidRPr="006D7977" w:rsidRDefault="006D7977" w:rsidP="006D7977">
            <w:pPr>
              <w:jc w:val="center"/>
              <w:rPr>
                <w:color w:val="000000"/>
              </w:rPr>
            </w:pPr>
            <w:r w:rsidRPr="006D7977">
              <w:rPr>
                <w:color w:val="000000"/>
              </w:rPr>
              <w:t>По итогам текущего финансового года до 25 января очередного финансового года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977" w:rsidRPr="006D7977" w:rsidRDefault="006D7977" w:rsidP="006D7977">
            <w:r w:rsidRPr="006D7977">
              <w:t>Сумма дополнительных поступлений в консолидированный бюджет Тверской области (тыс. рублей)</w:t>
            </w:r>
          </w:p>
        </w:tc>
      </w:tr>
      <w:tr w:rsidR="006D7977" w:rsidRPr="006D7977" w:rsidTr="004A581C">
        <w:trPr>
          <w:gridBefore w:val="1"/>
          <w:wBefore w:w="141" w:type="dxa"/>
          <w:trHeight w:val="418"/>
        </w:trPr>
        <w:tc>
          <w:tcPr>
            <w:tcW w:w="7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  <w:r w:rsidRPr="006D7977">
              <w:rPr>
                <w:color w:val="000000"/>
              </w:rPr>
              <w:t xml:space="preserve">1.4.2. Адресная работа с юридическими лицами (индивидуальными предпринимателями) (направление информационных писем о необходимости соблюдения налогового законодательства, рассмотрение на межведомственных комиссиях, образованных при органах местного самоуправления, проведение иной разъяснительной работы), </w:t>
            </w:r>
            <w:r w:rsidRPr="006D7977">
              <w:rPr>
                <w:color w:val="000000"/>
              </w:rPr>
              <w:lastRenderedPageBreak/>
              <w:t>осуществляющими деятельность посредством нескольких объектов предпринимательской деятельности, но отражающих количество работников «1» или «0», по информации, предоставленной налоговыми органами Тверской области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977" w:rsidRPr="006D7977" w:rsidRDefault="006D7977" w:rsidP="006D7977">
            <w:pPr>
              <w:jc w:val="center"/>
              <w:rPr>
                <w:color w:val="000000"/>
              </w:rPr>
            </w:pPr>
            <w:r w:rsidRPr="006D7977">
              <w:rPr>
                <w:color w:val="000000"/>
              </w:rPr>
              <w:lastRenderedPageBreak/>
              <w:t xml:space="preserve">за I, II, III квартал текущего финансового года </w:t>
            </w:r>
            <w:r w:rsidRPr="006D7977">
              <w:rPr>
                <w:color w:val="000000"/>
              </w:rPr>
              <w:br/>
              <w:t>до 10 числа месяца следующего за отчетным кварталом, за IV квартал текущего финансового года</w:t>
            </w:r>
            <w:r w:rsidRPr="006D7977">
              <w:rPr>
                <w:color w:val="000000"/>
              </w:rPr>
              <w:br/>
              <w:t xml:space="preserve">до 25 января очередного </w:t>
            </w:r>
            <w:r w:rsidRPr="006D7977">
              <w:rPr>
                <w:color w:val="000000"/>
              </w:rPr>
              <w:lastRenderedPageBreak/>
              <w:t>финансового года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  <w:r w:rsidRPr="006D7977">
              <w:rPr>
                <w:color w:val="000000"/>
              </w:rPr>
              <w:lastRenderedPageBreak/>
              <w:t xml:space="preserve">Количество юридических лиц (индивидуальных предпринимателей), осуществляющих деятельность посредством нескольких объектов предпринимательской деятельности, но отражающих количество работников «1» или «0», в отношении которых органами местного самоуправления проведена адресная работа </w:t>
            </w:r>
            <w:proofErr w:type="gramStart"/>
            <w:r w:rsidRPr="006D7977">
              <w:rPr>
                <w:color w:val="000000"/>
              </w:rPr>
              <w:t>в</w:t>
            </w:r>
            <w:proofErr w:type="gramEnd"/>
            <w:r w:rsidRPr="006D7977">
              <w:rPr>
                <w:color w:val="000000"/>
              </w:rPr>
              <w:t xml:space="preserve"> </w:t>
            </w:r>
            <w:proofErr w:type="gramStart"/>
            <w:r w:rsidRPr="006D7977">
              <w:rPr>
                <w:color w:val="000000"/>
              </w:rPr>
              <w:t>целью</w:t>
            </w:r>
            <w:proofErr w:type="gramEnd"/>
            <w:r w:rsidRPr="006D7977">
              <w:rPr>
                <w:color w:val="000000"/>
              </w:rPr>
              <w:t xml:space="preserve"> недопущения нарушений налогового законодательства (единиц)</w:t>
            </w:r>
          </w:p>
        </w:tc>
      </w:tr>
      <w:tr w:rsidR="006D7977" w:rsidRPr="006D7977" w:rsidTr="004A581C">
        <w:trPr>
          <w:gridBefore w:val="1"/>
          <w:wBefore w:w="141" w:type="dxa"/>
          <w:trHeight w:val="1320"/>
        </w:trPr>
        <w:tc>
          <w:tcPr>
            <w:tcW w:w="7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977" w:rsidRPr="006D7977" w:rsidRDefault="006D7977" w:rsidP="006D7977">
            <w:pPr>
              <w:jc w:val="center"/>
              <w:rPr>
                <w:color w:val="000000"/>
              </w:rPr>
            </w:pPr>
            <w:r w:rsidRPr="006D7977">
              <w:rPr>
                <w:color w:val="000000"/>
              </w:rPr>
              <w:t>По итогам текущего финансового года до 25 января очередного финансового года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977" w:rsidRPr="006D7977" w:rsidRDefault="006D7977" w:rsidP="006D7977">
            <w:r w:rsidRPr="006D7977">
              <w:t>Сумма дополнительных поступлений в консолидированный бюджет Тверской области (тыс. рублей)</w:t>
            </w:r>
          </w:p>
        </w:tc>
      </w:tr>
      <w:tr w:rsidR="006D7977" w:rsidRPr="006D7977" w:rsidTr="004A581C">
        <w:trPr>
          <w:gridBefore w:val="1"/>
          <w:wBefore w:w="141" w:type="dxa"/>
          <w:trHeight w:val="2670"/>
        </w:trPr>
        <w:tc>
          <w:tcPr>
            <w:tcW w:w="7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  <w:r w:rsidRPr="006D7977">
              <w:rPr>
                <w:color w:val="000000"/>
              </w:rPr>
              <w:t xml:space="preserve">1.4.3. Адресная работа с юридическими лицами (индивидуальными предпринимателями) (направление информационных писем о необходимости соблюдения налогового законодательства, рассмотрение на межведомственных комиссиях, образованных при органах местного самоуправления, проведение иной разъяснительной работы), выплачивающих заработную плату на уровне или ниже минимального </w:t>
            </w:r>
            <w:proofErr w:type="gramStart"/>
            <w:r w:rsidRPr="006D7977">
              <w:rPr>
                <w:color w:val="000000"/>
              </w:rPr>
              <w:t>размера оплаты труда</w:t>
            </w:r>
            <w:proofErr w:type="gramEnd"/>
            <w:r w:rsidRPr="006D7977">
              <w:rPr>
                <w:color w:val="000000"/>
              </w:rPr>
              <w:t xml:space="preserve"> (далее - МРОТ) по информации, предоставленной налоговыми органами Тверской области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977" w:rsidRPr="006D7977" w:rsidRDefault="006D7977" w:rsidP="006D7977">
            <w:pPr>
              <w:jc w:val="center"/>
              <w:rPr>
                <w:color w:val="000000"/>
              </w:rPr>
            </w:pPr>
            <w:r w:rsidRPr="006D7977">
              <w:rPr>
                <w:color w:val="000000"/>
              </w:rPr>
              <w:t xml:space="preserve">за I, II, III квартал текущего финансового года </w:t>
            </w:r>
            <w:r w:rsidRPr="006D7977">
              <w:rPr>
                <w:color w:val="000000"/>
              </w:rPr>
              <w:br/>
              <w:t>до 10 числа месяца следующего за отчетным кварталом, за IV квартал текущего финансового года</w:t>
            </w:r>
            <w:r w:rsidRPr="006D7977">
              <w:rPr>
                <w:color w:val="000000"/>
              </w:rPr>
              <w:br/>
              <w:t>до 25 января очередного финансового года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  <w:r w:rsidRPr="006D7977">
              <w:rPr>
                <w:color w:val="000000"/>
              </w:rPr>
              <w:t xml:space="preserve">Количество юридических лиц (индивидуальных предпринимателей), выплачивающих заработную плату на уровне или ниже МРОТ, в отношении которых органами местного самоуправления проведена адресная работа </w:t>
            </w:r>
            <w:proofErr w:type="gramStart"/>
            <w:r w:rsidRPr="006D7977">
              <w:rPr>
                <w:color w:val="000000"/>
              </w:rPr>
              <w:t>в</w:t>
            </w:r>
            <w:proofErr w:type="gramEnd"/>
            <w:r w:rsidRPr="006D7977">
              <w:rPr>
                <w:color w:val="000000"/>
              </w:rPr>
              <w:t xml:space="preserve"> </w:t>
            </w:r>
            <w:proofErr w:type="gramStart"/>
            <w:r w:rsidRPr="006D7977">
              <w:rPr>
                <w:color w:val="000000"/>
              </w:rPr>
              <w:t>целью</w:t>
            </w:r>
            <w:proofErr w:type="gramEnd"/>
            <w:r w:rsidRPr="006D7977">
              <w:rPr>
                <w:color w:val="000000"/>
              </w:rPr>
              <w:t xml:space="preserve"> недопущения нарушений налогового законодательства (единиц)</w:t>
            </w:r>
          </w:p>
        </w:tc>
      </w:tr>
      <w:tr w:rsidR="006D7977" w:rsidRPr="006D7977" w:rsidTr="004A581C">
        <w:trPr>
          <w:gridBefore w:val="1"/>
          <w:wBefore w:w="141" w:type="dxa"/>
          <w:trHeight w:val="1230"/>
        </w:trPr>
        <w:tc>
          <w:tcPr>
            <w:tcW w:w="7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977" w:rsidRPr="006D7977" w:rsidRDefault="006D7977" w:rsidP="006D7977">
            <w:pPr>
              <w:jc w:val="center"/>
              <w:rPr>
                <w:color w:val="000000"/>
              </w:rPr>
            </w:pPr>
            <w:r w:rsidRPr="006D7977">
              <w:rPr>
                <w:color w:val="000000"/>
              </w:rPr>
              <w:t>По итогам текущего финансового года до 25 января очередного финансового года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977" w:rsidRPr="006D7977" w:rsidRDefault="006D7977" w:rsidP="006D7977">
            <w:r w:rsidRPr="006D7977">
              <w:t>Сумма дополнительных поступлений в консолидированный бюджет Тверской области (тыс. рублей)</w:t>
            </w:r>
          </w:p>
        </w:tc>
      </w:tr>
      <w:tr w:rsidR="006D7977" w:rsidRPr="006D7977" w:rsidTr="004A581C">
        <w:trPr>
          <w:gridBefore w:val="1"/>
          <w:wBefore w:w="141" w:type="dxa"/>
          <w:trHeight w:val="1552"/>
        </w:trPr>
        <w:tc>
          <w:tcPr>
            <w:tcW w:w="7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  <w:r w:rsidRPr="006D7977">
              <w:rPr>
                <w:color w:val="000000"/>
              </w:rPr>
              <w:t xml:space="preserve">1.4.4. Выявление фактов привлечения к труду на территории муниципального образования нелегальных мигрантов путем проведения совместных рейдовых </w:t>
            </w:r>
            <w:r w:rsidRPr="006D7977">
              <w:rPr>
                <w:color w:val="000000"/>
              </w:rPr>
              <w:lastRenderedPageBreak/>
              <w:t xml:space="preserve">мероприятий с участием участковых инспекторов, сотрудников территориальных </w:t>
            </w:r>
            <w:proofErr w:type="gramStart"/>
            <w:r w:rsidRPr="006D7977">
              <w:rPr>
                <w:color w:val="000000"/>
              </w:rPr>
              <w:t>органов Управления Министерства внутренних дел Российской Федерации</w:t>
            </w:r>
            <w:proofErr w:type="gramEnd"/>
            <w:r w:rsidRPr="006D7977">
              <w:rPr>
                <w:color w:val="000000"/>
              </w:rPr>
              <w:t xml:space="preserve"> по Тверской области по вопросам миграции, налоговых органов Тверской области, органов местного самоуправления</w:t>
            </w: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977" w:rsidRPr="006D7977" w:rsidRDefault="006D7977" w:rsidP="006D7977">
            <w:pPr>
              <w:jc w:val="center"/>
              <w:rPr>
                <w:color w:val="000000"/>
              </w:rPr>
            </w:pPr>
            <w:r w:rsidRPr="006D7977">
              <w:rPr>
                <w:color w:val="000000"/>
              </w:rPr>
              <w:lastRenderedPageBreak/>
              <w:t xml:space="preserve">за I, II, III квартал текущего финансового года </w:t>
            </w:r>
            <w:r w:rsidRPr="006D7977">
              <w:rPr>
                <w:color w:val="000000"/>
              </w:rPr>
              <w:br w:type="page"/>
              <w:t xml:space="preserve">до 10 числа месяца </w:t>
            </w:r>
            <w:r w:rsidRPr="006D7977">
              <w:rPr>
                <w:color w:val="000000"/>
              </w:rPr>
              <w:lastRenderedPageBreak/>
              <w:t>следующего за отчетным кварталом, за IV квартал текущего финансового года</w:t>
            </w:r>
            <w:r w:rsidRPr="006D7977">
              <w:rPr>
                <w:color w:val="000000"/>
              </w:rPr>
              <w:br w:type="page"/>
              <w:t>до 25 января очередного финансового года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  <w:r w:rsidRPr="006D7977">
              <w:rPr>
                <w:color w:val="000000"/>
              </w:rPr>
              <w:lastRenderedPageBreak/>
              <w:t>Количество совместных рейдовых мероприятий по выявлению фактов привлечения к труду на территории муниципального образования нелегальных мигрантов с участием органов местного самоуправления (единиц)</w:t>
            </w:r>
          </w:p>
        </w:tc>
      </w:tr>
      <w:tr w:rsidR="006D7977" w:rsidRPr="006D7977" w:rsidTr="004A581C">
        <w:trPr>
          <w:gridBefore w:val="1"/>
          <w:wBefore w:w="141" w:type="dxa"/>
          <w:trHeight w:val="2085"/>
        </w:trPr>
        <w:tc>
          <w:tcPr>
            <w:tcW w:w="7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  <w:r w:rsidRPr="006D7977">
              <w:rPr>
                <w:color w:val="000000"/>
              </w:rPr>
              <w:t xml:space="preserve">Численность выявленных нелегальных мигрантов </w:t>
            </w:r>
            <w:proofErr w:type="gramStart"/>
            <w:r w:rsidRPr="006D7977">
              <w:rPr>
                <w:color w:val="000000"/>
              </w:rPr>
              <w:t>по итогам проведения совместных рейдовых мероприятий по выявлению фактов привлечения к труду на территории муниципального образования нелегальных мигрантов с участием</w:t>
            </w:r>
            <w:proofErr w:type="gramEnd"/>
            <w:r w:rsidRPr="006D7977">
              <w:rPr>
                <w:color w:val="000000"/>
              </w:rPr>
              <w:t xml:space="preserve"> органов местного самоуправления (единиц)</w:t>
            </w:r>
          </w:p>
        </w:tc>
      </w:tr>
      <w:tr w:rsidR="006D7977" w:rsidRPr="006D7977" w:rsidTr="004A581C">
        <w:trPr>
          <w:gridBefore w:val="1"/>
          <w:wBefore w:w="141" w:type="dxa"/>
          <w:trHeight w:val="1453"/>
        </w:trPr>
        <w:tc>
          <w:tcPr>
            <w:tcW w:w="7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  <w:r w:rsidRPr="006D7977">
              <w:rPr>
                <w:color w:val="000000"/>
              </w:rPr>
              <w:t>Количество работодателей, привлеченных к административной ответственности по итогам проведения совместных рейдовых мероприятий по выявлению фактов привлечения к труду на территории муниципального образования нелегальных мигрантов с участием органов местного самоуправления (единиц)</w:t>
            </w:r>
          </w:p>
        </w:tc>
      </w:tr>
      <w:tr w:rsidR="006D7977" w:rsidRPr="006D7977" w:rsidTr="004A581C">
        <w:trPr>
          <w:gridBefore w:val="1"/>
          <w:wBefore w:w="141" w:type="dxa"/>
          <w:trHeight w:val="840"/>
        </w:trPr>
        <w:tc>
          <w:tcPr>
            <w:tcW w:w="7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977" w:rsidRPr="006D7977" w:rsidRDefault="006D7977" w:rsidP="006D7977">
            <w:pPr>
              <w:jc w:val="center"/>
              <w:rPr>
                <w:color w:val="000000"/>
              </w:rPr>
            </w:pPr>
            <w:r w:rsidRPr="006D7977">
              <w:rPr>
                <w:color w:val="000000"/>
              </w:rPr>
              <w:t>По итогам текущего финансового года до 25 января очередного финансового года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  <w:r w:rsidRPr="006D7977">
              <w:rPr>
                <w:color w:val="000000"/>
              </w:rPr>
              <w:t>Сумма наложенных штрафов по результатам проведенных мероприятий (тыс. рублей)</w:t>
            </w:r>
          </w:p>
        </w:tc>
      </w:tr>
      <w:tr w:rsidR="006D7977" w:rsidRPr="006D7977" w:rsidTr="004A581C">
        <w:trPr>
          <w:gridBefore w:val="1"/>
          <w:wBefore w:w="141" w:type="dxa"/>
          <w:trHeight w:val="915"/>
        </w:trPr>
        <w:tc>
          <w:tcPr>
            <w:tcW w:w="7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977" w:rsidRPr="006D7977" w:rsidRDefault="006D7977" w:rsidP="006D7977">
            <w:r w:rsidRPr="006D7977">
              <w:t>Сумма дополнительных поступлений в консолидированный бюджет Тверской области (тыс. рублей)</w:t>
            </w:r>
          </w:p>
        </w:tc>
      </w:tr>
      <w:tr w:rsidR="006D7977" w:rsidRPr="006D7977" w:rsidTr="004A581C">
        <w:trPr>
          <w:gridBefore w:val="1"/>
          <w:wBefore w:w="141" w:type="dxa"/>
          <w:trHeight w:val="2311"/>
        </w:trPr>
        <w:tc>
          <w:tcPr>
            <w:tcW w:w="7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  <w:r w:rsidRPr="006D7977">
              <w:rPr>
                <w:color w:val="000000"/>
              </w:rPr>
              <w:t>1.4.5. Привлечение к налогообложению физических лиц, уклоняющихся от декларирования доходов от сдачи в аренду жилых помещений на коммерческой основе</w:t>
            </w: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977" w:rsidRPr="006D7977" w:rsidRDefault="006D7977" w:rsidP="006D7977">
            <w:pPr>
              <w:jc w:val="center"/>
              <w:rPr>
                <w:color w:val="000000"/>
              </w:rPr>
            </w:pPr>
            <w:r w:rsidRPr="006D7977">
              <w:rPr>
                <w:color w:val="000000"/>
              </w:rPr>
              <w:t xml:space="preserve">за I, II, III квартал текущего финансового года </w:t>
            </w:r>
            <w:r w:rsidRPr="006D7977">
              <w:rPr>
                <w:color w:val="000000"/>
              </w:rPr>
              <w:br/>
              <w:t>до 10 числа месяца следующего за отчетным кварталом, за IV квартал текущего финансового года</w:t>
            </w:r>
            <w:r w:rsidRPr="006D7977">
              <w:rPr>
                <w:color w:val="000000"/>
              </w:rPr>
              <w:br/>
              <w:t>до 25 января очередного финансового года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  <w:r w:rsidRPr="006D7977">
              <w:rPr>
                <w:color w:val="000000"/>
              </w:rPr>
              <w:t xml:space="preserve">Количество физических лиц, в отношении которых органами местного самоуправления проведена адресная работа </w:t>
            </w:r>
            <w:proofErr w:type="gramStart"/>
            <w:r w:rsidRPr="006D7977">
              <w:rPr>
                <w:color w:val="000000"/>
              </w:rPr>
              <w:t>в</w:t>
            </w:r>
            <w:proofErr w:type="gramEnd"/>
            <w:r w:rsidRPr="006D7977">
              <w:rPr>
                <w:color w:val="000000"/>
              </w:rPr>
              <w:t xml:space="preserve"> </w:t>
            </w:r>
            <w:proofErr w:type="gramStart"/>
            <w:r w:rsidRPr="006D7977">
              <w:rPr>
                <w:color w:val="000000"/>
              </w:rPr>
              <w:t>целью</w:t>
            </w:r>
            <w:proofErr w:type="gramEnd"/>
            <w:r w:rsidRPr="006D7977">
              <w:rPr>
                <w:color w:val="000000"/>
              </w:rPr>
              <w:t xml:space="preserve"> недопущения нарушений налогового законодательства (направление информационных писем о необходимости соблюдения налогового законодательства, рассмотрение на межведомственных комиссиях, образованных при органах местного самоуправления, проведение иной разъяснительной работы) (единиц)</w:t>
            </w:r>
          </w:p>
        </w:tc>
      </w:tr>
      <w:tr w:rsidR="006D7977" w:rsidRPr="006D7977" w:rsidTr="004A581C">
        <w:trPr>
          <w:gridBefore w:val="1"/>
          <w:wBefore w:w="141" w:type="dxa"/>
          <w:trHeight w:val="1290"/>
        </w:trPr>
        <w:tc>
          <w:tcPr>
            <w:tcW w:w="7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  <w:r w:rsidRPr="006D7977">
              <w:rPr>
                <w:color w:val="000000"/>
              </w:rPr>
              <w:t>Количество арендодателей, представивших налоговые декларации о доходах от сдачи в аренду жилых помещений в налоговые органы Тверской области (единиц)</w:t>
            </w:r>
          </w:p>
        </w:tc>
      </w:tr>
      <w:tr w:rsidR="006D7977" w:rsidRPr="006D7977" w:rsidTr="004A581C">
        <w:trPr>
          <w:gridBefore w:val="1"/>
          <w:wBefore w:w="141" w:type="dxa"/>
          <w:trHeight w:val="1125"/>
        </w:trPr>
        <w:tc>
          <w:tcPr>
            <w:tcW w:w="7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977" w:rsidRPr="006D7977" w:rsidRDefault="006D7977" w:rsidP="006D7977">
            <w:pPr>
              <w:jc w:val="center"/>
              <w:rPr>
                <w:color w:val="000000"/>
              </w:rPr>
            </w:pPr>
            <w:r w:rsidRPr="006D7977">
              <w:rPr>
                <w:color w:val="000000"/>
              </w:rPr>
              <w:t>По итогам текущего финансового года до 25 января очередного финансового года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977" w:rsidRPr="006D7977" w:rsidRDefault="006D7977" w:rsidP="006D7977">
            <w:r w:rsidRPr="006D7977">
              <w:t>Сумма дополнительных поступлений в консолидированный бюджет Тверской области (тыс. рублей)</w:t>
            </w:r>
          </w:p>
        </w:tc>
      </w:tr>
      <w:tr w:rsidR="006D7977" w:rsidRPr="006D7977" w:rsidTr="004A581C">
        <w:trPr>
          <w:gridBefore w:val="1"/>
          <w:wBefore w:w="141" w:type="dxa"/>
          <w:trHeight w:val="2595"/>
        </w:trPr>
        <w:tc>
          <w:tcPr>
            <w:tcW w:w="7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977" w:rsidRPr="006D7977" w:rsidRDefault="006D7977" w:rsidP="006D7977">
            <w:pPr>
              <w:jc w:val="center"/>
              <w:rPr>
                <w:color w:val="000000"/>
              </w:rPr>
            </w:pPr>
            <w:r w:rsidRPr="006D7977">
              <w:rPr>
                <w:color w:val="000000"/>
              </w:rPr>
              <w:t>1.5.</w:t>
            </w:r>
          </w:p>
        </w:tc>
        <w:tc>
          <w:tcPr>
            <w:tcW w:w="18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  <w:r w:rsidRPr="006D7977">
              <w:rPr>
                <w:color w:val="000000"/>
              </w:rPr>
              <w:t>Снижение задолженности по налоговым платежам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  <w:r w:rsidRPr="006D7977">
              <w:rPr>
                <w:color w:val="000000"/>
              </w:rPr>
              <w:t>1.5.1. Обеспечение снижения задолженности юридических лиц (индивидуальных предпринимателей) (направление информационных писем о необходимости соблюдения налогового законодательства, рассмотрение на межведомственных комиссиях, образованных при органах местного самоуправления, проведение иной разъяснительной работы), имеющих задолженность в консолидированный бюджет Тверской области по информации, предоставленной налоговыми органами Тверской области</w:t>
            </w: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977" w:rsidRPr="006D7977" w:rsidRDefault="006D7977" w:rsidP="006D7977">
            <w:pPr>
              <w:jc w:val="center"/>
              <w:rPr>
                <w:color w:val="000000"/>
              </w:rPr>
            </w:pPr>
            <w:r w:rsidRPr="006D7977">
              <w:rPr>
                <w:color w:val="000000"/>
              </w:rPr>
              <w:t xml:space="preserve">за I, II, III квартал текущего финансового года </w:t>
            </w:r>
            <w:r w:rsidRPr="006D7977">
              <w:rPr>
                <w:color w:val="000000"/>
              </w:rPr>
              <w:br/>
              <w:t>до 10 числа месяца следующего за отчетным кварталом, за IV квартал текущего финансового года</w:t>
            </w:r>
            <w:r w:rsidRPr="006D7977">
              <w:rPr>
                <w:color w:val="000000"/>
              </w:rPr>
              <w:br/>
              <w:t>до 25 января очередного финансового года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  <w:r w:rsidRPr="006D7977">
              <w:rPr>
                <w:color w:val="000000"/>
              </w:rPr>
              <w:t xml:space="preserve">Количество юридических лиц (индивидуальных предпринимателей), в отношении которых органами местного самоуправления проведена адресная работа </w:t>
            </w:r>
            <w:proofErr w:type="gramStart"/>
            <w:r w:rsidRPr="006D7977">
              <w:rPr>
                <w:color w:val="000000"/>
              </w:rPr>
              <w:t>в</w:t>
            </w:r>
            <w:proofErr w:type="gramEnd"/>
            <w:r w:rsidRPr="006D7977">
              <w:rPr>
                <w:color w:val="000000"/>
              </w:rPr>
              <w:t xml:space="preserve"> </w:t>
            </w:r>
            <w:proofErr w:type="gramStart"/>
            <w:r w:rsidRPr="006D7977">
              <w:rPr>
                <w:color w:val="000000"/>
              </w:rPr>
              <w:t>целью</w:t>
            </w:r>
            <w:proofErr w:type="gramEnd"/>
            <w:r w:rsidRPr="006D7977">
              <w:rPr>
                <w:color w:val="000000"/>
              </w:rPr>
              <w:t xml:space="preserve"> недопущения нарушений налогового законодательства (направление информационных писем о необходимости соблюдения налогового законодательства, рассмотрение на межведомственных комиссиях, образованных при органах местного самоуправления, проведение иной разъяснительной работы) (единиц)</w:t>
            </w:r>
          </w:p>
        </w:tc>
      </w:tr>
      <w:tr w:rsidR="006D7977" w:rsidRPr="006D7977" w:rsidTr="004A581C">
        <w:trPr>
          <w:gridBefore w:val="1"/>
          <w:wBefore w:w="141" w:type="dxa"/>
          <w:trHeight w:val="881"/>
        </w:trPr>
        <w:tc>
          <w:tcPr>
            <w:tcW w:w="7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  <w:r w:rsidRPr="006D7977">
              <w:rPr>
                <w:color w:val="000000"/>
              </w:rPr>
              <w:t>Снижение задолженности по налогам муниципальных учреждений и предприятий по отношению к показателю на 1 января текущего финансового года (тыс. рублей)</w:t>
            </w:r>
          </w:p>
        </w:tc>
      </w:tr>
      <w:tr w:rsidR="006D7977" w:rsidRPr="006D7977" w:rsidTr="004A581C">
        <w:trPr>
          <w:gridBefore w:val="1"/>
          <w:wBefore w:w="141" w:type="dxa"/>
          <w:trHeight w:val="1125"/>
        </w:trPr>
        <w:tc>
          <w:tcPr>
            <w:tcW w:w="7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977" w:rsidRPr="006D7977" w:rsidRDefault="006D7977" w:rsidP="006D7977">
            <w:pPr>
              <w:jc w:val="center"/>
              <w:rPr>
                <w:color w:val="000000"/>
              </w:rPr>
            </w:pPr>
            <w:r w:rsidRPr="006D7977">
              <w:rPr>
                <w:color w:val="000000"/>
              </w:rPr>
              <w:t>По итогам текущего финансового года до 25 января очередного финансового года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977" w:rsidRPr="006D7977" w:rsidRDefault="006D7977" w:rsidP="006D7977">
            <w:r w:rsidRPr="006D7977">
              <w:t>Сумма поступлений в консолидированный бюджет Тверской области за счет погашения задолженности (тыс. рублей)</w:t>
            </w:r>
          </w:p>
        </w:tc>
      </w:tr>
      <w:tr w:rsidR="006D7977" w:rsidRPr="006D7977" w:rsidTr="004A581C">
        <w:trPr>
          <w:gridBefore w:val="1"/>
          <w:wBefore w:w="141" w:type="dxa"/>
          <w:trHeight w:val="1126"/>
        </w:trPr>
        <w:tc>
          <w:tcPr>
            <w:tcW w:w="7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  <w:r w:rsidRPr="006D7977">
              <w:rPr>
                <w:color w:val="000000"/>
              </w:rPr>
              <w:t xml:space="preserve">1.5.2. Обеспечение снижения задолженности физических лиц по уплате имущественных налогов. </w:t>
            </w:r>
            <w:proofErr w:type="gramStart"/>
            <w:r w:rsidRPr="006D7977">
              <w:rPr>
                <w:color w:val="000000"/>
              </w:rPr>
              <w:t xml:space="preserve">Проведение совместных рейдовых мероприятий с участием Управления Федеральной налоговой службы по Тверской области, подразделениями </w:t>
            </w:r>
            <w:r w:rsidRPr="006D7977">
              <w:rPr>
                <w:color w:val="000000"/>
              </w:rPr>
              <w:lastRenderedPageBreak/>
              <w:t>управления Государственной инспекции безопасности дорожного движения Управления Министерства внутренних дел Российской Федерации по Тверской области, территориальными подразделениями Управления Федеральной службы судебных приставов по Тверской области с целью наложения ареста на имущество физических лиц, имеющих задолженность по уплате имущественных налогов.</w:t>
            </w:r>
            <w:proofErr w:type="gramEnd"/>
            <w:r w:rsidRPr="006D7977">
              <w:rPr>
                <w:color w:val="000000"/>
              </w:rPr>
              <w:t xml:space="preserve"> Проведение информационной кампании об обязанности  уплаты имущественных налогов в установленные законодательством сроки.</w:t>
            </w: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977" w:rsidRPr="006D7977" w:rsidRDefault="006D7977" w:rsidP="006D7977">
            <w:pPr>
              <w:jc w:val="center"/>
              <w:rPr>
                <w:color w:val="000000"/>
              </w:rPr>
            </w:pPr>
            <w:r w:rsidRPr="006D7977">
              <w:rPr>
                <w:color w:val="000000"/>
              </w:rPr>
              <w:lastRenderedPageBreak/>
              <w:t xml:space="preserve">за I, II, III квартал текущего финансового года </w:t>
            </w:r>
            <w:r w:rsidRPr="006D7977">
              <w:rPr>
                <w:color w:val="000000"/>
              </w:rPr>
              <w:br/>
              <w:t xml:space="preserve">до 10 числа месяца следующего за отчетным кварталом, за IV </w:t>
            </w:r>
            <w:r w:rsidRPr="006D7977">
              <w:rPr>
                <w:color w:val="000000"/>
              </w:rPr>
              <w:lastRenderedPageBreak/>
              <w:t>квартал текущего финансового года</w:t>
            </w:r>
            <w:r w:rsidRPr="006D7977">
              <w:rPr>
                <w:color w:val="000000"/>
              </w:rPr>
              <w:br/>
              <w:t>до 25 января очередного финансового года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  <w:r w:rsidRPr="006D7977">
              <w:rPr>
                <w:color w:val="000000"/>
              </w:rPr>
              <w:lastRenderedPageBreak/>
              <w:t xml:space="preserve">Количество совместных рейдовых мероприятий с целью наложения ареста на имущество физических лиц, имеющих задолженность по уплате имущественных налогов, с участием органов местного самоуправления (единиц) </w:t>
            </w:r>
          </w:p>
        </w:tc>
      </w:tr>
      <w:tr w:rsidR="006D7977" w:rsidRPr="006D7977" w:rsidTr="004A581C">
        <w:trPr>
          <w:gridBefore w:val="1"/>
          <w:wBefore w:w="141" w:type="dxa"/>
          <w:trHeight w:val="1215"/>
        </w:trPr>
        <w:tc>
          <w:tcPr>
            <w:tcW w:w="7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  <w:r w:rsidRPr="006D7977">
              <w:rPr>
                <w:color w:val="000000"/>
              </w:rPr>
              <w:t>Количество мероприятий, проведенных с гражданами, об обязанности уплаты имущественных налогов в установленные законодательством сроки (единиц)</w:t>
            </w:r>
          </w:p>
        </w:tc>
      </w:tr>
      <w:tr w:rsidR="006D7977" w:rsidRPr="006D7977" w:rsidTr="004A581C">
        <w:trPr>
          <w:gridBefore w:val="1"/>
          <w:wBefore w:w="141" w:type="dxa"/>
          <w:trHeight w:val="1605"/>
        </w:trPr>
        <w:tc>
          <w:tcPr>
            <w:tcW w:w="7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  <w:r w:rsidRPr="006D7977">
              <w:rPr>
                <w:color w:val="000000"/>
              </w:rPr>
              <w:t>Отсутствие задолженности по уплате имущественных налогов муниципальных служащих, работников органов местного самоуправления, работников подведомственных органам местного самоуправления организаций (да/нет)</w:t>
            </w:r>
          </w:p>
        </w:tc>
      </w:tr>
      <w:tr w:rsidR="006D7977" w:rsidRPr="006D7977" w:rsidTr="004A581C">
        <w:trPr>
          <w:gridBefore w:val="1"/>
          <w:wBefore w:w="141" w:type="dxa"/>
          <w:trHeight w:val="1185"/>
        </w:trPr>
        <w:tc>
          <w:tcPr>
            <w:tcW w:w="7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977" w:rsidRPr="006D7977" w:rsidRDefault="006D7977" w:rsidP="006D7977">
            <w:pPr>
              <w:jc w:val="center"/>
              <w:rPr>
                <w:color w:val="000000"/>
              </w:rPr>
            </w:pPr>
            <w:r w:rsidRPr="006D7977">
              <w:rPr>
                <w:color w:val="000000"/>
              </w:rPr>
              <w:t>По итогам текущего финансового года до 25 января очередного финансового года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977" w:rsidRPr="006D7977" w:rsidRDefault="006D7977" w:rsidP="006D7977">
            <w:r w:rsidRPr="006D7977">
              <w:t>Сумма поступлений в консолидированный бюджет Тверской области за счет погашения задолженности по имущественным налогам (тыс. рублей)</w:t>
            </w:r>
          </w:p>
        </w:tc>
      </w:tr>
      <w:tr w:rsidR="006D7977" w:rsidRPr="006D7977" w:rsidTr="004A581C">
        <w:trPr>
          <w:gridBefore w:val="1"/>
          <w:wBefore w:w="141" w:type="dxa"/>
          <w:trHeight w:val="870"/>
        </w:trPr>
        <w:tc>
          <w:tcPr>
            <w:tcW w:w="7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D7977" w:rsidRPr="006D7977" w:rsidRDefault="006D7977" w:rsidP="006D7977">
            <w:pPr>
              <w:jc w:val="center"/>
            </w:pPr>
            <w:r w:rsidRPr="006D7977">
              <w:t>1.6.</w:t>
            </w:r>
          </w:p>
        </w:tc>
        <w:tc>
          <w:tcPr>
            <w:tcW w:w="18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D7977" w:rsidRPr="006D7977" w:rsidRDefault="006D7977" w:rsidP="006D7977">
            <w:r w:rsidRPr="006D7977">
              <w:t>Увеличение поступлений налоговых и неналоговых доходов в связи с размещением объектов капитального строительства, реализацией инвестиционных проектов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D7977" w:rsidRPr="006D7977" w:rsidRDefault="006D7977" w:rsidP="006D7977">
            <w:r w:rsidRPr="006D7977">
              <w:t>1.6.1. Вовлечение в хозяйственный оборот неиспользуемого имущества, находящегося в муниципальной казне</w:t>
            </w: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D7977" w:rsidRPr="006D7977" w:rsidRDefault="006D7977" w:rsidP="006D7977">
            <w:pPr>
              <w:jc w:val="center"/>
            </w:pPr>
            <w:r w:rsidRPr="006D7977">
              <w:t xml:space="preserve">за I, II, III квартал текущего финансового года </w:t>
            </w:r>
            <w:r w:rsidRPr="006D7977">
              <w:br/>
              <w:t>до 10 числа месяца следующего за отчетным кварталом, за IV квартал текущего финансового года</w:t>
            </w:r>
            <w:r w:rsidRPr="006D7977">
              <w:br/>
              <w:t>до 25 января очередного финансового года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977" w:rsidRPr="006D7977" w:rsidRDefault="006D7977" w:rsidP="006D7977">
            <w:r w:rsidRPr="006D7977">
              <w:t>Увеличение поступлений налоговых и неналоговых доходов в консолидированный бюджет Тверской области (да/нет)</w:t>
            </w:r>
          </w:p>
        </w:tc>
      </w:tr>
      <w:tr w:rsidR="006D7977" w:rsidRPr="006D7977" w:rsidTr="004A581C">
        <w:trPr>
          <w:gridBefore w:val="1"/>
          <w:wBefore w:w="141" w:type="dxa"/>
          <w:trHeight w:val="900"/>
        </w:trPr>
        <w:tc>
          <w:tcPr>
            <w:tcW w:w="7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/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/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/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/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977" w:rsidRPr="006D7977" w:rsidRDefault="006D7977" w:rsidP="006D7977">
            <w:r w:rsidRPr="006D7977">
              <w:t>Сумма дополнительных поступлений земельного налога (тыс. рублей)</w:t>
            </w:r>
          </w:p>
        </w:tc>
      </w:tr>
      <w:tr w:rsidR="006D7977" w:rsidRPr="006D7977" w:rsidTr="004A581C">
        <w:trPr>
          <w:gridBefore w:val="1"/>
          <w:wBefore w:w="141" w:type="dxa"/>
          <w:trHeight w:val="750"/>
        </w:trPr>
        <w:tc>
          <w:tcPr>
            <w:tcW w:w="7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/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/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/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/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977" w:rsidRPr="006D7977" w:rsidRDefault="006D7977" w:rsidP="006D7977">
            <w:r w:rsidRPr="006D7977">
              <w:t>Сумма дополнительных поступлений налога на имущество физических лиц (тыс. рублей)</w:t>
            </w:r>
          </w:p>
        </w:tc>
      </w:tr>
      <w:tr w:rsidR="006D7977" w:rsidRPr="006D7977" w:rsidTr="004A581C">
        <w:trPr>
          <w:gridBefore w:val="1"/>
          <w:wBefore w:w="141" w:type="dxa"/>
          <w:trHeight w:val="795"/>
        </w:trPr>
        <w:tc>
          <w:tcPr>
            <w:tcW w:w="7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/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/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/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/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977" w:rsidRPr="006D7977" w:rsidRDefault="006D7977" w:rsidP="006D7977">
            <w:r w:rsidRPr="006D7977">
              <w:t>Сумма дополнительных поступлений налога на совокупный доход (тыс. рублей)</w:t>
            </w:r>
          </w:p>
        </w:tc>
      </w:tr>
      <w:tr w:rsidR="006D7977" w:rsidRPr="006D7977" w:rsidTr="004A581C">
        <w:trPr>
          <w:gridBefore w:val="1"/>
          <w:wBefore w:w="141" w:type="dxa"/>
          <w:trHeight w:val="825"/>
        </w:trPr>
        <w:tc>
          <w:tcPr>
            <w:tcW w:w="7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/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/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/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/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977" w:rsidRPr="006D7977" w:rsidRDefault="006D7977" w:rsidP="006D7977">
            <w:r w:rsidRPr="006D7977">
              <w:t>Сумма дополнительных поступлений налога на доходы физических лиц (тыс. рублей)</w:t>
            </w:r>
          </w:p>
        </w:tc>
      </w:tr>
      <w:tr w:rsidR="006D7977" w:rsidRPr="006D7977" w:rsidTr="004A581C">
        <w:trPr>
          <w:gridBefore w:val="1"/>
          <w:wBefore w:w="141" w:type="dxa"/>
          <w:trHeight w:val="750"/>
        </w:trPr>
        <w:tc>
          <w:tcPr>
            <w:tcW w:w="7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/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/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/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/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977" w:rsidRPr="006D7977" w:rsidRDefault="006D7977" w:rsidP="006D7977">
            <w:r w:rsidRPr="006D7977">
              <w:t>Сумма дополнительно исчисленной арендной платы (тыс. рублей)</w:t>
            </w:r>
          </w:p>
        </w:tc>
      </w:tr>
      <w:tr w:rsidR="006D7977" w:rsidRPr="006D7977" w:rsidTr="004A581C">
        <w:trPr>
          <w:gridBefore w:val="1"/>
          <w:wBefore w:w="141" w:type="dxa"/>
          <w:trHeight w:val="655"/>
        </w:trPr>
        <w:tc>
          <w:tcPr>
            <w:tcW w:w="7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/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/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D7977" w:rsidRPr="006D7977" w:rsidRDefault="006D7977" w:rsidP="006D7977">
            <w:r w:rsidRPr="006D7977">
              <w:t>1.6.2. Мониторинг поступления налоговых и неналоговых доходов консолидированного бюджета Тверской области по результатам перевода земель или земельных участков в составе таких земель из одной категории в другую</w:t>
            </w: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D7977" w:rsidRPr="006D7977" w:rsidRDefault="006D7977" w:rsidP="006D7977">
            <w:pPr>
              <w:jc w:val="center"/>
            </w:pPr>
            <w:r w:rsidRPr="006D7977">
              <w:t xml:space="preserve">за I, II, III квартал текущего финансового года </w:t>
            </w:r>
            <w:r w:rsidRPr="006D7977">
              <w:br/>
              <w:t>до 10 числа месяца следующего за отчетным кварталом, за IV квартал текущего финансового года</w:t>
            </w:r>
            <w:r w:rsidRPr="006D7977">
              <w:br/>
              <w:t>до 25 января очередного финансового года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977" w:rsidRPr="006D7977" w:rsidRDefault="006D7977" w:rsidP="006D7977">
            <w:r w:rsidRPr="006D7977">
              <w:t>Увеличение поступления налоговых и неналоговых доходов в консолидированный бюджет Тверской области (да/нет)</w:t>
            </w:r>
          </w:p>
        </w:tc>
      </w:tr>
      <w:tr w:rsidR="006D7977" w:rsidRPr="006D7977" w:rsidTr="004A581C">
        <w:trPr>
          <w:gridBefore w:val="1"/>
          <w:wBefore w:w="141" w:type="dxa"/>
          <w:trHeight w:val="795"/>
        </w:trPr>
        <w:tc>
          <w:tcPr>
            <w:tcW w:w="7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/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/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/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/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977" w:rsidRPr="006D7977" w:rsidRDefault="006D7977" w:rsidP="006D7977">
            <w:r w:rsidRPr="006D7977">
              <w:t>Сумма дополнительных поступлений земельного налога (тыс. рублей)</w:t>
            </w:r>
          </w:p>
        </w:tc>
      </w:tr>
      <w:tr w:rsidR="006D7977" w:rsidRPr="006D7977" w:rsidTr="004A581C">
        <w:trPr>
          <w:gridBefore w:val="1"/>
          <w:wBefore w:w="141" w:type="dxa"/>
          <w:trHeight w:val="734"/>
        </w:trPr>
        <w:tc>
          <w:tcPr>
            <w:tcW w:w="7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/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/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/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/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977" w:rsidRPr="006D7977" w:rsidRDefault="006D7977" w:rsidP="006D7977">
            <w:r w:rsidRPr="006D7977">
              <w:t>Сумма дополнительных поступлений налога на имущество физических лиц (тыс. рублей)</w:t>
            </w:r>
          </w:p>
        </w:tc>
      </w:tr>
      <w:tr w:rsidR="006D7977" w:rsidRPr="006D7977" w:rsidTr="004A581C">
        <w:trPr>
          <w:gridBefore w:val="1"/>
          <w:wBefore w:w="141" w:type="dxa"/>
          <w:trHeight w:val="840"/>
        </w:trPr>
        <w:tc>
          <w:tcPr>
            <w:tcW w:w="7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/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/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/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/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977" w:rsidRPr="006D7977" w:rsidRDefault="006D7977" w:rsidP="006D7977">
            <w:r w:rsidRPr="006D7977">
              <w:t>Сумма дополнительных поступлений налога на совокупный доход (тыс. рублей)</w:t>
            </w:r>
          </w:p>
        </w:tc>
      </w:tr>
      <w:tr w:rsidR="006D7977" w:rsidRPr="006D7977" w:rsidTr="004A581C">
        <w:trPr>
          <w:gridBefore w:val="1"/>
          <w:wBefore w:w="141" w:type="dxa"/>
          <w:trHeight w:val="825"/>
        </w:trPr>
        <w:tc>
          <w:tcPr>
            <w:tcW w:w="7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/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/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/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/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977" w:rsidRPr="006D7977" w:rsidRDefault="006D7977" w:rsidP="006D7977">
            <w:r w:rsidRPr="006D7977">
              <w:t>Сумма дополнительных поступлений налога на доходы физических лиц (тыс. рублей)</w:t>
            </w:r>
          </w:p>
        </w:tc>
      </w:tr>
      <w:tr w:rsidR="006D7977" w:rsidRPr="006D7977" w:rsidTr="004A581C">
        <w:trPr>
          <w:gridBefore w:val="1"/>
          <w:wBefore w:w="141" w:type="dxa"/>
          <w:trHeight w:val="728"/>
        </w:trPr>
        <w:tc>
          <w:tcPr>
            <w:tcW w:w="7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/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/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/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/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977" w:rsidRPr="006D7977" w:rsidRDefault="006D7977" w:rsidP="006D7977">
            <w:r w:rsidRPr="006D7977">
              <w:t>Сумма дополнительно исчисленной арендной платы (тыс. рублей)</w:t>
            </w:r>
          </w:p>
        </w:tc>
      </w:tr>
      <w:tr w:rsidR="006D7977" w:rsidRPr="006D7977" w:rsidTr="004A581C">
        <w:trPr>
          <w:gridBefore w:val="1"/>
          <w:wBefore w:w="141" w:type="dxa"/>
          <w:trHeight w:val="375"/>
        </w:trPr>
        <w:tc>
          <w:tcPr>
            <w:tcW w:w="1559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977" w:rsidRPr="006D7977" w:rsidRDefault="006D7977" w:rsidP="006D7977">
            <w:pPr>
              <w:jc w:val="center"/>
              <w:rPr>
                <w:b/>
                <w:bCs/>
                <w:color w:val="000000"/>
              </w:rPr>
            </w:pPr>
            <w:r w:rsidRPr="006D7977">
              <w:rPr>
                <w:b/>
                <w:bCs/>
                <w:color w:val="000000"/>
              </w:rPr>
              <w:t>2. Мероприятия по увеличению поступления неналоговых доходов</w:t>
            </w:r>
          </w:p>
        </w:tc>
      </w:tr>
      <w:tr w:rsidR="006D7977" w:rsidRPr="006D7977" w:rsidTr="004A581C">
        <w:trPr>
          <w:gridBefore w:val="1"/>
          <w:wBefore w:w="141" w:type="dxa"/>
          <w:trHeight w:val="2730"/>
        </w:trPr>
        <w:tc>
          <w:tcPr>
            <w:tcW w:w="7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977" w:rsidRPr="006D7977" w:rsidRDefault="006D7977" w:rsidP="006D7977">
            <w:pPr>
              <w:jc w:val="center"/>
              <w:rPr>
                <w:color w:val="000000"/>
              </w:rPr>
            </w:pPr>
            <w:r w:rsidRPr="006D7977">
              <w:rPr>
                <w:color w:val="000000"/>
              </w:rPr>
              <w:t>2.1.</w:t>
            </w:r>
          </w:p>
        </w:tc>
        <w:tc>
          <w:tcPr>
            <w:tcW w:w="18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  <w:r w:rsidRPr="006D7977">
              <w:rPr>
                <w:color w:val="000000"/>
              </w:rPr>
              <w:t>Увеличение поступлений арендной платы за использование муниципального имущества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  <w:r w:rsidRPr="006D7977">
              <w:rPr>
                <w:color w:val="000000"/>
              </w:rPr>
              <w:t>2.1.1. Обеспечение снижения задолженности по договорам аренды земельных участков, находящихся в муниципальной собственности и собственность на которые не разграничена, по договорам аренды имущества, находящегося в муниципальной собственности, адресная работа с должниками в рамках межведомственных комиссий, образованных при органах местного самоуправления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977" w:rsidRPr="006D7977" w:rsidRDefault="006D7977" w:rsidP="006D7977">
            <w:pPr>
              <w:jc w:val="center"/>
              <w:rPr>
                <w:color w:val="000000"/>
              </w:rPr>
            </w:pPr>
            <w:r w:rsidRPr="006D7977">
              <w:rPr>
                <w:color w:val="000000"/>
              </w:rPr>
              <w:t xml:space="preserve">за I, II, III квартал текущего финансового года </w:t>
            </w:r>
            <w:r w:rsidRPr="006D7977">
              <w:rPr>
                <w:color w:val="000000"/>
              </w:rPr>
              <w:br/>
              <w:t>до 10 числа месяца следующего за отчетным кварталом, за IV квартал текущего финансового года</w:t>
            </w:r>
            <w:r w:rsidRPr="006D7977">
              <w:rPr>
                <w:color w:val="000000"/>
              </w:rPr>
              <w:br/>
              <w:t>до 25 января очередного финансового года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  <w:r w:rsidRPr="006D7977">
              <w:rPr>
                <w:color w:val="000000"/>
              </w:rPr>
              <w:t>Снижение задолженности по договорам аренды земельных участков, находящихся в муниципальной собственности и собственность на которые не разграничена, по договорам аренды имущества, находящегося в муниципальной собственности, по отношению к показателю на 1 января текущего финансового года (да/нет)</w:t>
            </w:r>
          </w:p>
        </w:tc>
      </w:tr>
      <w:tr w:rsidR="006D7977" w:rsidRPr="006D7977" w:rsidTr="004A581C">
        <w:trPr>
          <w:gridBefore w:val="1"/>
          <w:wBefore w:w="141" w:type="dxa"/>
          <w:trHeight w:val="1230"/>
        </w:trPr>
        <w:tc>
          <w:tcPr>
            <w:tcW w:w="7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977" w:rsidRPr="006D7977" w:rsidRDefault="006D7977" w:rsidP="006D7977">
            <w:pPr>
              <w:jc w:val="center"/>
              <w:rPr>
                <w:color w:val="000000"/>
              </w:rPr>
            </w:pPr>
            <w:r w:rsidRPr="006D7977">
              <w:rPr>
                <w:color w:val="000000"/>
              </w:rPr>
              <w:t>По итогам текущего финансового года до 25 января очередного финансового года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977" w:rsidRPr="006D7977" w:rsidRDefault="006D7977" w:rsidP="006D7977">
            <w:r w:rsidRPr="006D7977">
              <w:t>Сумма поступлений в бюджет муниципального образования за счет погашения задолженности по договорам аренды объектов муниципального имущества (тыс. рублей)</w:t>
            </w:r>
          </w:p>
        </w:tc>
      </w:tr>
      <w:tr w:rsidR="006D7977" w:rsidRPr="006D7977" w:rsidTr="004A581C">
        <w:trPr>
          <w:gridBefore w:val="1"/>
          <w:wBefore w:w="141" w:type="dxa"/>
          <w:trHeight w:val="2715"/>
        </w:trPr>
        <w:tc>
          <w:tcPr>
            <w:tcW w:w="7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  <w:r w:rsidRPr="006D7977">
              <w:rPr>
                <w:color w:val="000000"/>
              </w:rPr>
              <w:t>2.1.2. Вовлечение неиспользуемого муниципального имущества в хозяйственный оборот путем заключения новых договоров аренды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977" w:rsidRPr="006D7977" w:rsidRDefault="006D7977" w:rsidP="006D7977">
            <w:pPr>
              <w:jc w:val="center"/>
              <w:rPr>
                <w:color w:val="000000"/>
              </w:rPr>
            </w:pPr>
            <w:r w:rsidRPr="006D7977">
              <w:rPr>
                <w:color w:val="000000"/>
              </w:rPr>
              <w:t xml:space="preserve">за I, II, III квартал текущего финансового года </w:t>
            </w:r>
            <w:r w:rsidRPr="006D7977">
              <w:rPr>
                <w:color w:val="000000"/>
              </w:rPr>
              <w:br/>
              <w:t>до 10 числа месяца следующего за отчетным кварталом, за IV квартал текущего финансового года</w:t>
            </w:r>
            <w:r w:rsidRPr="006D7977">
              <w:rPr>
                <w:color w:val="000000"/>
              </w:rPr>
              <w:br/>
              <w:t>до 25 января очередного финансового года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  <w:r w:rsidRPr="006D7977">
              <w:rPr>
                <w:color w:val="000000"/>
              </w:rPr>
              <w:t>Количество новых заключенных договоров аренды муниципального имущества (единиц)</w:t>
            </w:r>
          </w:p>
        </w:tc>
      </w:tr>
      <w:tr w:rsidR="006D7977" w:rsidRPr="006D7977" w:rsidTr="004A581C">
        <w:trPr>
          <w:gridBefore w:val="1"/>
          <w:wBefore w:w="141" w:type="dxa"/>
          <w:trHeight w:val="1290"/>
        </w:trPr>
        <w:tc>
          <w:tcPr>
            <w:tcW w:w="7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977" w:rsidRPr="006D7977" w:rsidRDefault="006D7977" w:rsidP="006D7977">
            <w:pPr>
              <w:jc w:val="center"/>
              <w:rPr>
                <w:color w:val="000000"/>
              </w:rPr>
            </w:pPr>
            <w:r w:rsidRPr="006D7977">
              <w:rPr>
                <w:color w:val="000000"/>
              </w:rPr>
              <w:t>По итогам текущего финансового года до 25 января очередного финансового года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977" w:rsidRPr="006D7977" w:rsidRDefault="006D7977" w:rsidP="006D7977">
            <w:r w:rsidRPr="006D7977">
              <w:t>Сумма поступлений в бюджет муниципального образования за счет заключения новых договоров аренды муниципального имущества (тыс. рублей)</w:t>
            </w:r>
          </w:p>
        </w:tc>
      </w:tr>
      <w:tr w:rsidR="006D7977" w:rsidRPr="006D7977" w:rsidTr="004A581C">
        <w:trPr>
          <w:gridBefore w:val="1"/>
          <w:wBefore w:w="141" w:type="dxa"/>
          <w:trHeight w:val="843"/>
        </w:trPr>
        <w:tc>
          <w:tcPr>
            <w:tcW w:w="7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  <w:r w:rsidRPr="006D7977">
              <w:rPr>
                <w:color w:val="000000"/>
              </w:rPr>
              <w:t xml:space="preserve">2.1.3. Оптимизация ставок арендной платы, проверка действующих договоров аренды земельных участков, находящихся в муниципальной собственности и собственность на которые не разграничена, по договорам аренды имущества, находящегося в муниципальной собственности, на предмет соответствия определения </w:t>
            </w:r>
            <w:r w:rsidRPr="006D7977">
              <w:rPr>
                <w:color w:val="000000"/>
              </w:rPr>
              <w:lastRenderedPageBreak/>
              <w:t>размера арендной платы методике, утвержденной органом местного самоуправления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977" w:rsidRPr="006D7977" w:rsidRDefault="006D7977" w:rsidP="006D7977">
            <w:pPr>
              <w:jc w:val="center"/>
              <w:rPr>
                <w:color w:val="000000"/>
              </w:rPr>
            </w:pPr>
            <w:r w:rsidRPr="006D7977">
              <w:rPr>
                <w:color w:val="000000"/>
              </w:rPr>
              <w:lastRenderedPageBreak/>
              <w:t xml:space="preserve">за I, II, III квартал текущего финансового года </w:t>
            </w:r>
            <w:r w:rsidRPr="006D7977">
              <w:rPr>
                <w:color w:val="000000"/>
              </w:rPr>
              <w:br/>
              <w:t>до 10 числа месяца следующего за отчетным кварталом, за IV квартал текущего финансового года</w:t>
            </w:r>
            <w:r w:rsidRPr="006D7977">
              <w:rPr>
                <w:color w:val="000000"/>
              </w:rPr>
              <w:br/>
            </w:r>
            <w:r w:rsidRPr="006D7977">
              <w:rPr>
                <w:color w:val="000000"/>
              </w:rPr>
              <w:lastRenderedPageBreak/>
              <w:t>до 25 января очередного финансового года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  <w:r w:rsidRPr="006D7977">
              <w:rPr>
                <w:color w:val="000000"/>
              </w:rPr>
              <w:lastRenderedPageBreak/>
              <w:t>Количество договоров аренды, в отношении которых произведена оптимизация ставок арендной платы  (единиц)</w:t>
            </w:r>
          </w:p>
        </w:tc>
      </w:tr>
      <w:tr w:rsidR="006D7977" w:rsidRPr="006D7977" w:rsidTr="004A581C">
        <w:trPr>
          <w:gridBefore w:val="1"/>
          <w:wBefore w:w="141" w:type="dxa"/>
          <w:trHeight w:val="1200"/>
        </w:trPr>
        <w:tc>
          <w:tcPr>
            <w:tcW w:w="7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977" w:rsidRPr="006D7977" w:rsidRDefault="006D7977" w:rsidP="006D7977">
            <w:pPr>
              <w:jc w:val="center"/>
              <w:rPr>
                <w:color w:val="000000"/>
              </w:rPr>
            </w:pPr>
            <w:r w:rsidRPr="006D7977">
              <w:rPr>
                <w:color w:val="000000"/>
              </w:rPr>
              <w:t>По итогам текущего финансового года до 25 января очередного финансового года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977" w:rsidRPr="006D7977" w:rsidRDefault="006D7977" w:rsidP="006D7977">
            <w:r w:rsidRPr="006D7977">
              <w:t>Сумма поступлений в бюджет муниципального образования за счет оптимизации ставок арендной платы (тыс. рублей)</w:t>
            </w:r>
          </w:p>
        </w:tc>
      </w:tr>
      <w:tr w:rsidR="006D7977" w:rsidRPr="006D7977" w:rsidTr="004A581C">
        <w:trPr>
          <w:gridBefore w:val="1"/>
          <w:wBefore w:w="141" w:type="dxa"/>
          <w:trHeight w:val="1175"/>
        </w:trPr>
        <w:tc>
          <w:tcPr>
            <w:tcW w:w="7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977" w:rsidRPr="006D7977" w:rsidRDefault="006D7977" w:rsidP="006D7977">
            <w:pPr>
              <w:jc w:val="center"/>
              <w:rPr>
                <w:color w:val="000000"/>
              </w:rPr>
            </w:pPr>
            <w:r w:rsidRPr="006D7977">
              <w:rPr>
                <w:color w:val="000000"/>
              </w:rPr>
              <w:t>2.2.</w:t>
            </w:r>
          </w:p>
        </w:tc>
        <w:tc>
          <w:tcPr>
            <w:tcW w:w="18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  <w:r w:rsidRPr="006D7977">
              <w:rPr>
                <w:color w:val="000000"/>
              </w:rPr>
              <w:t>Обеспечение поступления в бюджет муниципального образования части прибыли муниципальных унитарных предприятий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  <w:r w:rsidRPr="006D7977">
              <w:rPr>
                <w:color w:val="000000"/>
              </w:rPr>
              <w:t xml:space="preserve">2.2.1. Проверка своевременности и полноты уплаты отчислений части прибыли муниципальных унитарных предприятий, остающейся после уплаты налогов и иных обязательных платежей </w:t>
            </w: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977" w:rsidRPr="006D7977" w:rsidRDefault="006D7977" w:rsidP="006D7977">
            <w:pPr>
              <w:jc w:val="center"/>
              <w:rPr>
                <w:color w:val="000000"/>
              </w:rPr>
            </w:pPr>
            <w:r w:rsidRPr="006D7977">
              <w:rPr>
                <w:color w:val="000000"/>
              </w:rPr>
              <w:t>до 10 октября текущего финансового года</w:t>
            </w:r>
            <w:r w:rsidRPr="006D7977">
              <w:rPr>
                <w:color w:val="000000"/>
              </w:rPr>
              <w:br/>
              <w:t>до 25 января очередного финансового года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  <w:r w:rsidRPr="006D7977">
              <w:rPr>
                <w:color w:val="000000"/>
              </w:rPr>
              <w:t>Сумма поступлений в бюджет муниципального образования в результате перечисления части прибыли муниципальных унитарных предприятий, остающейся после уплаты налогов и иных обязательных платежей (тыс. рублей)</w:t>
            </w:r>
          </w:p>
        </w:tc>
      </w:tr>
      <w:tr w:rsidR="006D7977" w:rsidRPr="006D7977" w:rsidTr="004A581C">
        <w:trPr>
          <w:gridBefore w:val="1"/>
          <w:wBefore w:w="141" w:type="dxa"/>
          <w:trHeight w:val="555"/>
        </w:trPr>
        <w:tc>
          <w:tcPr>
            <w:tcW w:w="7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  <w:r w:rsidRPr="006D7977">
              <w:rPr>
                <w:color w:val="000000"/>
              </w:rPr>
              <w:t xml:space="preserve">Наличие </w:t>
            </w:r>
            <w:proofErr w:type="gramStart"/>
            <w:r w:rsidRPr="006D7977">
              <w:rPr>
                <w:color w:val="000000"/>
              </w:rPr>
              <w:t>фактов просрочки перечисления части прибыли  муниципальных унитарных</w:t>
            </w:r>
            <w:proofErr w:type="gramEnd"/>
            <w:r w:rsidRPr="006D7977">
              <w:rPr>
                <w:color w:val="000000"/>
              </w:rPr>
              <w:t xml:space="preserve"> предприятий, остающейся после уплаты налогов и иных обязательных платежей (да/нет)</w:t>
            </w:r>
          </w:p>
        </w:tc>
      </w:tr>
      <w:tr w:rsidR="006D7977" w:rsidRPr="006D7977" w:rsidTr="004A581C">
        <w:trPr>
          <w:gridBefore w:val="1"/>
          <w:wBefore w:w="141" w:type="dxa"/>
          <w:trHeight w:val="1230"/>
        </w:trPr>
        <w:tc>
          <w:tcPr>
            <w:tcW w:w="7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  <w:r w:rsidRPr="006D7977">
              <w:rPr>
                <w:color w:val="000000"/>
              </w:rPr>
              <w:t>2.2.2. Обеспечение поступления в бюджет муниципального образования  не менее 50% прибыли муниципальных унитарных предприятий</w:t>
            </w: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  <w:r w:rsidRPr="006D7977">
              <w:rPr>
                <w:color w:val="000000"/>
              </w:rPr>
              <w:t>Доля отчисления части прибыли муниципальных унитарных предприятий (процент)</w:t>
            </w:r>
          </w:p>
        </w:tc>
      </w:tr>
      <w:tr w:rsidR="006D7977" w:rsidRPr="006D7977" w:rsidTr="004A581C">
        <w:trPr>
          <w:gridBefore w:val="1"/>
          <w:wBefore w:w="141" w:type="dxa"/>
          <w:trHeight w:val="3525"/>
        </w:trPr>
        <w:tc>
          <w:tcPr>
            <w:tcW w:w="7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977" w:rsidRPr="006D7977" w:rsidRDefault="006D7977" w:rsidP="006D7977">
            <w:pPr>
              <w:jc w:val="center"/>
              <w:rPr>
                <w:color w:val="000000"/>
              </w:rPr>
            </w:pPr>
            <w:r w:rsidRPr="006D7977">
              <w:rPr>
                <w:color w:val="000000"/>
              </w:rPr>
              <w:t>2.3.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  <w:r w:rsidRPr="006D7977">
              <w:rPr>
                <w:color w:val="000000"/>
              </w:rPr>
              <w:t>Обеспечение поступления в бюджет муниципального образования доходов от продажи муниципального имущества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977" w:rsidRPr="006D7977" w:rsidRDefault="006D7977" w:rsidP="006D7977">
            <w:pPr>
              <w:rPr>
                <w:color w:val="000000"/>
              </w:rPr>
            </w:pPr>
            <w:r w:rsidRPr="006D7977">
              <w:rPr>
                <w:color w:val="000000"/>
              </w:rPr>
              <w:t>2.3.1. Выполнение плана приватизации имущества, находящегося в муниципальной собственности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977" w:rsidRPr="006D7977" w:rsidRDefault="006D7977" w:rsidP="006D7977">
            <w:pPr>
              <w:jc w:val="center"/>
              <w:rPr>
                <w:color w:val="000000"/>
              </w:rPr>
            </w:pPr>
            <w:r w:rsidRPr="006D7977">
              <w:rPr>
                <w:color w:val="000000"/>
              </w:rPr>
              <w:t xml:space="preserve">за I, II, III квартал текущего финансового года </w:t>
            </w:r>
            <w:r w:rsidRPr="006D7977">
              <w:rPr>
                <w:color w:val="000000"/>
              </w:rPr>
              <w:br/>
              <w:t>до 10 числа месяца следующего за отчетным кварталом, за IV квартал текущего финансового года</w:t>
            </w:r>
            <w:r w:rsidRPr="006D7977">
              <w:rPr>
                <w:color w:val="000000"/>
              </w:rPr>
              <w:br/>
              <w:t>до 25 января очередного финансового года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977" w:rsidRPr="006D7977" w:rsidRDefault="006D7977" w:rsidP="006D7977">
            <w:r w:rsidRPr="006D7977">
              <w:t>Сумма поступлений в бюджет муниципального образования в результате выполнение плана приватизации имущества, находящегося в муниципальной собственности (тыс. рублей)</w:t>
            </w:r>
          </w:p>
        </w:tc>
      </w:tr>
    </w:tbl>
    <w:p w:rsidR="0007621F" w:rsidRDefault="0007621F" w:rsidP="00A26A41">
      <w:pPr>
        <w:pStyle w:val="3"/>
        <w:jc w:val="left"/>
        <w:rPr>
          <w:b w:val="0"/>
          <w:bCs/>
          <w:sz w:val="28"/>
          <w:szCs w:val="28"/>
        </w:rPr>
        <w:sectPr w:rsidR="0007621F" w:rsidSect="0007621F">
          <w:pgSz w:w="16838" w:h="11906" w:orient="landscape"/>
          <w:pgMar w:top="851" w:right="1418" w:bottom="1134" w:left="1134" w:header="709" w:footer="709" w:gutter="0"/>
          <w:cols w:space="708"/>
          <w:docGrid w:linePitch="360"/>
        </w:sectPr>
      </w:pPr>
      <w:bookmarkStart w:id="1" w:name="_GoBack"/>
      <w:bookmarkEnd w:id="1"/>
    </w:p>
    <w:p w:rsidR="00CA2AAE" w:rsidRDefault="00CA2AAE" w:rsidP="00A26A41">
      <w:pPr>
        <w:pStyle w:val="3"/>
        <w:jc w:val="left"/>
        <w:rPr>
          <w:b w:val="0"/>
          <w:bCs/>
          <w:sz w:val="28"/>
          <w:szCs w:val="28"/>
        </w:rPr>
      </w:pPr>
    </w:p>
    <w:sectPr w:rsidR="00CA2AAE" w:rsidSect="003F7862">
      <w:pgSz w:w="11906" w:h="16838"/>
      <w:pgMar w:top="1135" w:right="851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76B25"/>
    <w:rsid w:val="000269DD"/>
    <w:rsid w:val="0003294E"/>
    <w:rsid w:val="00055F37"/>
    <w:rsid w:val="0007621F"/>
    <w:rsid w:val="000910EA"/>
    <w:rsid w:val="000976B5"/>
    <w:rsid w:val="00097A93"/>
    <w:rsid w:val="000A0656"/>
    <w:rsid w:val="000C4B57"/>
    <w:rsid w:val="001926F6"/>
    <w:rsid w:val="001967A3"/>
    <w:rsid w:val="001A25A3"/>
    <w:rsid w:val="00201E42"/>
    <w:rsid w:val="00215F30"/>
    <w:rsid w:val="00223CBD"/>
    <w:rsid w:val="00246EBF"/>
    <w:rsid w:val="00250566"/>
    <w:rsid w:val="002746A5"/>
    <w:rsid w:val="002A52F9"/>
    <w:rsid w:val="002A7EA1"/>
    <w:rsid w:val="002C245D"/>
    <w:rsid w:val="002E19C3"/>
    <w:rsid w:val="003073E9"/>
    <w:rsid w:val="0034389F"/>
    <w:rsid w:val="003728FB"/>
    <w:rsid w:val="003828B7"/>
    <w:rsid w:val="00383651"/>
    <w:rsid w:val="003F7862"/>
    <w:rsid w:val="00452D87"/>
    <w:rsid w:val="0045534E"/>
    <w:rsid w:val="00470613"/>
    <w:rsid w:val="004A581C"/>
    <w:rsid w:val="00504CD6"/>
    <w:rsid w:val="005328E5"/>
    <w:rsid w:val="0053673A"/>
    <w:rsid w:val="005863A5"/>
    <w:rsid w:val="005A45A0"/>
    <w:rsid w:val="005C7694"/>
    <w:rsid w:val="00612560"/>
    <w:rsid w:val="0062685F"/>
    <w:rsid w:val="00642EE8"/>
    <w:rsid w:val="0069670E"/>
    <w:rsid w:val="006A519C"/>
    <w:rsid w:val="006A6B6A"/>
    <w:rsid w:val="006B261F"/>
    <w:rsid w:val="006C7087"/>
    <w:rsid w:val="006D7977"/>
    <w:rsid w:val="00715B77"/>
    <w:rsid w:val="00716541"/>
    <w:rsid w:val="007343B6"/>
    <w:rsid w:val="007A15FA"/>
    <w:rsid w:val="007D6F78"/>
    <w:rsid w:val="00800E5B"/>
    <w:rsid w:val="008714C5"/>
    <w:rsid w:val="008849CB"/>
    <w:rsid w:val="00886F6E"/>
    <w:rsid w:val="00894030"/>
    <w:rsid w:val="008B14F7"/>
    <w:rsid w:val="008B79C9"/>
    <w:rsid w:val="008C3EA2"/>
    <w:rsid w:val="008C3FCA"/>
    <w:rsid w:val="008C7077"/>
    <w:rsid w:val="00933982"/>
    <w:rsid w:val="009444DA"/>
    <w:rsid w:val="00945EAC"/>
    <w:rsid w:val="00977625"/>
    <w:rsid w:val="009D51F4"/>
    <w:rsid w:val="00A048CD"/>
    <w:rsid w:val="00A0553B"/>
    <w:rsid w:val="00A124AC"/>
    <w:rsid w:val="00A26A41"/>
    <w:rsid w:val="00A36267"/>
    <w:rsid w:val="00A5029F"/>
    <w:rsid w:val="00AF2D99"/>
    <w:rsid w:val="00B00323"/>
    <w:rsid w:val="00B17F68"/>
    <w:rsid w:val="00B2211B"/>
    <w:rsid w:val="00B25906"/>
    <w:rsid w:val="00B41F75"/>
    <w:rsid w:val="00B56A33"/>
    <w:rsid w:val="00B7234D"/>
    <w:rsid w:val="00B81C9B"/>
    <w:rsid w:val="00B97949"/>
    <w:rsid w:val="00BD445B"/>
    <w:rsid w:val="00BD542A"/>
    <w:rsid w:val="00BE4972"/>
    <w:rsid w:val="00C278C1"/>
    <w:rsid w:val="00C746D3"/>
    <w:rsid w:val="00C906F3"/>
    <w:rsid w:val="00C9240D"/>
    <w:rsid w:val="00CA0B44"/>
    <w:rsid w:val="00CA2AAE"/>
    <w:rsid w:val="00CE5F5F"/>
    <w:rsid w:val="00CE7AD2"/>
    <w:rsid w:val="00D60A87"/>
    <w:rsid w:val="00D76051"/>
    <w:rsid w:val="00D92997"/>
    <w:rsid w:val="00D97710"/>
    <w:rsid w:val="00DB37BA"/>
    <w:rsid w:val="00DC74F7"/>
    <w:rsid w:val="00E01910"/>
    <w:rsid w:val="00E65E2F"/>
    <w:rsid w:val="00E67BA1"/>
    <w:rsid w:val="00E70A20"/>
    <w:rsid w:val="00E74735"/>
    <w:rsid w:val="00E9464F"/>
    <w:rsid w:val="00EB1BEF"/>
    <w:rsid w:val="00EC283F"/>
    <w:rsid w:val="00EC5628"/>
    <w:rsid w:val="00ED1027"/>
    <w:rsid w:val="00EF0205"/>
    <w:rsid w:val="00F11B53"/>
    <w:rsid w:val="00F13D98"/>
    <w:rsid w:val="00F2317C"/>
    <w:rsid w:val="00F4418E"/>
    <w:rsid w:val="00F46A5A"/>
    <w:rsid w:val="00F76B25"/>
    <w:rsid w:val="00F957D0"/>
    <w:rsid w:val="00FA4626"/>
    <w:rsid w:val="00FE3003"/>
    <w:rsid w:val="00FE6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F76B25"/>
    <w:pPr>
      <w:keepNext/>
      <w:jc w:val="center"/>
      <w:outlineLvl w:val="5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76B25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3">
    <w:name w:val="Body Text 3"/>
    <w:basedOn w:val="a"/>
    <w:link w:val="30"/>
    <w:rsid w:val="00F76B25"/>
    <w:pPr>
      <w:jc w:val="center"/>
    </w:pPr>
    <w:rPr>
      <w:b/>
      <w:sz w:val="36"/>
      <w:szCs w:val="20"/>
    </w:rPr>
  </w:style>
  <w:style w:type="character" w:customStyle="1" w:styleId="30">
    <w:name w:val="Основной текст 3 Знак"/>
    <w:basedOn w:val="a0"/>
    <w:link w:val="3"/>
    <w:rsid w:val="00F76B2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Nonformat">
    <w:name w:val="ConsNonformat"/>
    <w:rsid w:val="00F76B2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Normal">
    <w:name w:val="ConsNormal"/>
    <w:rsid w:val="00F76B2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1">
    <w:name w:val="Стиль1"/>
    <w:basedOn w:val="a"/>
    <w:rsid w:val="00F76B25"/>
    <w:pPr>
      <w:spacing w:line="288" w:lineRule="auto"/>
    </w:pPr>
    <w:rPr>
      <w:sz w:val="28"/>
      <w:szCs w:val="20"/>
    </w:rPr>
  </w:style>
  <w:style w:type="paragraph" w:customStyle="1" w:styleId="ConsPlusTitle">
    <w:name w:val="ConsPlusTitle"/>
    <w:rsid w:val="00F76B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76B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6B2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B37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F76B25"/>
    <w:pPr>
      <w:keepNext/>
      <w:jc w:val="center"/>
      <w:outlineLvl w:val="5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76B25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3">
    <w:name w:val="Body Text 3"/>
    <w:basedOn w:val="a"/>
    <w:link w:val="30"/>
    <w:rsid w:val="00F76B25"/>
    <w:pPr>
      <w:jc w:val="center"/>
    </w:pPr>
    <w:rPr>
      <w:b/>
      <w:sz w:val="36"/>
      <w:szCs w:val="20"/>
    </w:rPr>
  </w:style>
  <w:style w:type="character" w:customStyle="1" w:styleId="30">
    <w:name w:val="Основной текст 3 Знак"/>
    <w:basedOn w:val="a0"/>
    <w:link w:val="3"/>
    <w:rsid w:val="00F76B2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Nonformat">
    <w:name w:val="ConsNonformat"/>
    <w:rsid w:val="00F76B2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Normal">
    <w:name w:val="ConsNormal"/>
    <w:rsid w:val="00F76B2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1">
    <w:name w:val="Стиль1"/>
    <w:basedOn w:val="a"/>
    <w:rsid w:val="00F76B25"/>
    <w:pPr>
      <w:spacing w:line="288" w:lineRule="auto"/>
    </w:pPr>
    <w:rPr>
      <w:sz w:val="28"/>
      <w:szCs w:val="20"/>
    </w:rPr>
  </w:style>
  <w:style w:type="paragraph" w:customStyle="1" w:styleId="ConsPlusTitle">
    <w:name w:val="ConsPlusTitle"/>
    <w:rsid w:val="00F76B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76B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6B2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B37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6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3910</Words>
  <Characters>22289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26147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 Владимировна</cp:lastModifiedBy>
  <cp:revision>13</cp:revision>
  <cp:lastPrinted>2023-02-22T06:22:00Z</cp:lastPrinted>
  <dcterms:created xsi:type="dcterms:W3CDTF">2023-02-13T05:59:00Z</dcterms:created>
  <dcterms:modified xsi:type="dcterms:W3CDTF">2023-02-22T11:03:00Z</dcterms:modified>
</cp:coreProperties>
</file>