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36" w:rsidRDefault="007B3836" w:rsidP="007B3836">
      <w:pPr>
        <w:spacing w:after="0" w:line="240" w:lineRule="auto"/>
        <w:ind w:left="-142"/>
        <w:rPr>
          <w:rFonts w:ascii="Segoe UI" w:hAnsi="Segoe UI" w:cs="Segoe UI"/>
        </w:rPr>
      </w:pPr>
      <w:r>
        <w:rPr>
          <w:noProof/>
          <w:lang w:eastAsia="ru-RU"/>
        </w:rPr>
        <w:drawing>
          <wp:inline distT="0" distB="0" distL="0" distR="0">
            <wp:extent cx="3162300" cy="1104900"/>
            <wp:effectExtent l="0" t="0" r="0" b="0"/>
            <wp:docPr id="1" name="Рисунок 1" descr="Основное лого 2 Твер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Твер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7B3836" w:rsidRDefault="007B3836" w:rsidP="008F0506">
      <w:pPr>
        <w:spacing w:line="240" w:lineRule="auto"/>
        <w:rPr>
          <w:rFonts w:ascii="Arial" w:hAnsi="Arial" w:cs="Arial"/>
          <w:sz w:val="32"/>
          <w:szCs w:val="32"/>
        </w:rPr>
      </w:pPr>
    </w:p>
    <w:p w:rsidR="006E7621" w:rsidRDefault="006E7621" w:rsidP="008F0506">
      <w:pPr>
        <w:spacing w:line="240" w:lineRule="auto"/>
        <w:rPr>
          <w:rFonts w:ascii="Arial" w:hAnsi="Arial" w:cs="Arial"/>
          <w:sz w:val="32"/>
          <w:szCs w:val="32"/>
        </w:rPr>
      </w:pPr>
    </w:p>
    <w:p w:rsidR="00E23915" w:rsidRDefault="00E23915" w:rsidP="008F0506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 тверском Росреестре прошло заседание Общественного совета</w:t>
      </w:r>
    </w:p>
    <w:p w:rsidR="006E7621" w:rsidRPr="000178DF" w:rsidRDefault="006E7621" w:rsidP="008F0506">
      <w:pPr>
        <w:spacing w:line="240" w:lineRule="auto"/>
        <w:rPr>
          <w:rFonts w:ascii="Arial" w:hAnsi="Arial" w:cs="Arial"/>
        </w:rPr>
      </w:pPr>
    </w:p>
    <w:p w:rsidR="00E23915" w:rsidRPr="000178DF" w:rsidRDefault="00E23915" w:rsidP="008F0506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0178DF">
        <w:rPr>
          <w:rFonts w:ascii="Arial" w:hAnsi="Arial" w:cs="Arial"/>
          <w:color w:val="000000"/>
          <w:shd w:val="clear" w:color="auto" w:fill="FFFFFF"/>
        </w:rPr>
        <w:t xml:space="preserve">30 марта состоялось заседание Общественного совета при Управлении Росреестра по Тверской области. </w:t>
      </w:r>
      <w:r w:rsidR="009E6BC5" w:rsidRPr="000178DF">
        <w:rPr>
          <w:rFonts w:ascii="Arial" w:hAnsi="Arial" w:cs="Arial"/>
          <w:color w:val="000000"/>
          <w:shd w:val="clear" w:color="auto" w:fill="FFFFFF"/>
        </w:rPr>
        <w:t>Мероприятие о</w:t>
      </w:r>
      <w:r w:rsidRPr="000178DF">
        <w:rPr>
          <w:rFonts w:ascii="Arial" w:hAnsi="Arial" w:cs="Arial"/>
          <w:color w:val="000000"/>
          <w:shd w:val="clear" w:color="auto" w:fill="FFFFFF"/>
        </w:rPr>
        <w:t xml:space="preserve">ткрыл заседание председатель Общественного совета, доктор экономических наук, профессор, проректор по научной и инновационной деятельности, декан инженерно-строительного факультета, заведующий кафедрой геодезии и кадастра Тверского государственного технического университета Алексей </w:t>
      </w:r>
      <w:r w:rsidRPr="000178DF">
        <w:rPr>
          <w:rFonts w:ascii="Arial" w:hAnsi="Arial" w:cs="Arial"/>
          <w:shd w:val="clear" w:color="auto" w:fill="FFFFFF"/>
        </w:rPr>
        <w:t>Артемьев, который подвёл итоги работы состава Общественного совета за 2022 год.</w:t>
      </w:r>
    </w:p>
    <w:p w:rsidR="00671889" w:rsidRPr="000178DF" w:rsidRDefault="00E23915" w:rsidP="008F0506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178DF">
        <w:rPr>
          <w:rFonts w:ascii="Arial" w:hAnsi="Arial" w:cs="Arial"/>
          <w:color w:val="000000"/>
          <w:shd w:val="clear" w:color="auto" w:fill="FFFFFF"/>
        </w:rPr>
        <w:t xml:space="preserve">Далее заседание было продолжено выступлениями представителей Управления по ряду вопросов, связанных с деятельностью тверского Росреестра. Один из них касался работы с обращениями граждан в Управлении Росреестра по </w:t>
      </w:r>
      <w:bookmarkStart w:id="0" w:name="_GoBack"/>
      <w:bookmarkEnd w:id="0"/>
      <w:r w:rsidRPr="000178DF">
        <w:rPr>
          <w:rFonts w:ascii="Arial" w:hAnsi="Arial" w:cs="Arial"/>
          <w:color w:val="000000"/>
          <w:shd w:val="clear" w:color="auto" w:fill="FFFFFF"/>
        </w:rPr>
        <w:t xml:space="preserve">Тверской области, которая </w:t>
      </w:r>
      <w:r w:rsidR="00671889" w:rsidRPr="000178DF">
        <w:rPr>
          <w:rFonts w:ascii="Arial" w:hAnsi="Arial" w:cs="Arial"/>
          <w:color w:val="000000"/>
          <w:shd w:val="clear" w:color="auto" w:fill="FFFFFF"/>
        </w:rPr>
        <w:t xml:space="preserve">является одним из важнейших направлений деятельности Росреестра. Обратная связь помогает оперативно реагировать на поступающие запросы, предупреждать возможные риски, совершенствовать сервисы и предоставляемые услуги. </w:t>
      </w:r>
    </w:p>
    <w:p w:rsidR="00E23915" w:rsidRPr="000178DF" w:rsidRDefault="00E23915" w:rsidP="008F0506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178DF">
        <w:rPr>
          <w:rFonts w:ascii="Arial" w:hAnsi="Arial" w:cs="Arial"/>
          <w:color w:val="000000"/>
          <w:shd w:val="clear" w:color="auto" w:fill="FFFFFF"/>
        </w:rPr>
        <w:t>Всего в 2022 году в Управление Росреестра по Тверской области поступило на рассмотрение 3 452 обращения, что на 25% меньше по сравнению с 2021 годом – 4 608.</w:t>
      </w:r>
      <w:r w:rsidR="00671889" w:rsidRPr="000178DF">
        <w:rPr>
          <w:rFonts w:ascii="Arial" w:hAnsi="Arial" w:cs="Arial"/>
          <w:color w:val="000000"/>
          <w:shd w:val="clear" w:color="auto" w:fill="FFFFFF"/>
        </w:rPr>
        <w:t xml:space="preserve"> Чуть больше половины из них поступает в электронном виде. </w:t>
      </w:r>
    </w:p>
    <w:p w:rsidR="00810A83" w:rsidRDefault="00810A83" w:rsidP="008F0506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810A83">
        <w:rPr>
          <w:rFonts w:ascii="Arial" w:hAnsi="Arial" w:cs="Arial"/>
          <w:color w:val="000000"/>
          <w:shd w:val="clear" w:color="auto" w:fill="FFFFFF"/>
        </w:rPr>
        <w:t>Из общего количества рассмотренных в прошлом году обращений наибольшее их число (72%) вопросы, связанные с осуществлением государственного кадастрового учёта и (или) государственной регистрацией прав, а также вопросы осуществления государственного земельного надзора (12%). Тематика оставшихся обращений касалась вопросов землеустройства, оценки объектов недвижимости, электронных услуг и сервисов, деятельности саморегулируемых организаций, арбитражных управляющих, а также вопросов по разъяснению действующего законодательства при предоставлении государственных услуг и иных вопросов, относящихся к компетенции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Росреестра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E341AE" w:rsidRDefault="00C8438F" w:rsidP="008F0506">
      <w:pPr>
        <w:shd w:val="clear" w:color="auto" w:fill="FFFFFF"/>
        <w:spacing w:line="240" w:lineRule="auto"/>
        <w:jc w:val="both"/>
        <w:rPr>
          <w:rFonts w:ascii="Arial" w:hAnsi="Arial" w:cs="Arial"/>
          <w:i/>
          <w:shd w:val="clear" w:color="auto" w:fill="FFFFFF"/>
        </w:rPr>
      </w:pPr>
      <w:r w:rsidRPr="000178DF">
        <w:rPr>
          <w:rFonts w:ascii="Arial" w:hAnsi="Arial" w:cs="Arial"/>
          <w:b/>
          <w:color w:val="000000"/>
          <w:shd w:val="clear" w:color="auto" w:fill="FFFFFF"/>
        </w:rPr>
        <w:t xml:space="preserve">Руководитель Управления </w:t>
      </w:r>
      <w:proofErr w:type="spellStart"/>
      <w:r w:rsidRPr="000178DF">
        <w:rPr>
          <w:rFonts w:ascii="Arial" w:hAnsi="Arial" w:cs="Arial"/>
          <w:b/>
          <w:color w:val="000000"/>
          <w:shd w:val="clear" w:color="auto" w:fill="FFFFFF"/>
        </w:rPr>
        <w:t>Росреестра</w:t>
      </w:r>
      <w:proofErr w:type="spellEnd"/>
      <w:r w:rsidRPr="000178DF">
        <w:rPr>
          <w:rFonts w:ascii="Arial" w:hAnsi="Arial" w:cs="Arial"/>
          <w:b/>
          <w:color w:val="000000"/>
          <w:shd w:val="clear" w:color="auto" w:fill="FFFFFF"/>
        </w:rPr>
        <w:t xml:space="preserve"> п</w:t>
      </w:r>
      <w:r w:rsidR="00810A83">
        <w:rPr>
          <w:rFonts w:ascii="Arial" w:hAnsi="Arial" w:cs="Arial"/>
          <w:b/>
          <w:color w:val="000000"/>
          <w:shd w:val="clear" w:color="auto" w:fill="FFFFFF"/>
        </w:rPr>
        <w:t>о</w:t>
      </w:r>
      <w:r w:rsidRPr="000178DF">
        <w:rPr>
          <w:rFonts w:ascii="Arial" w:hAnsi="Arial" w:cs="Arial"/>
          <w:b/>
          <w:color w:val="000000"/>
          <w:shd w:val="clear" w:color="auto" w:fill="FFFFFF"/>
        </w:rPr>
        <w:t xml:space="preserve"> Тверской области Николай Фролов:</w:t>
      </w:r>
      <w:r w:rsidRPr="000178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341AE" w:rsidRPr="000178DF">
        <w:rPr>
          <w:rFonts w:ascii="Arial" w:hAnsi="Arial" w:cs="Arial"/>
          <w:i/>
          <w:shd w:val="clear" w:color="auto" w:fill="FFFFFF"/>
        </w:rPr>
        <w:t xml:space="preserve">«Снижение общего числа обращений граждан свидетельствует о повышении информированности жителей региона о деятельности ведомства и росте удовлетворенности качеством услуг и сервисов. </w:t>
      </w:r>
      <w:r w:rsidR="00E341AE" w:rsidRPr="000178DF">
        <w:rPr>
          <w:rFonts w:ascii="Arial" w:hAnsi="Arial" w:cs="Arial"/>
          <w:i/>
        </w:rPr>
        <w:t xml:space="preserve">Управлением обеспечивается своевременное, объективное и всестороннее рассмотрение обращений. </w:t>
      </w:r>
      <w:r w:rsidRPr="000178DF">
        <w:rPr>
          <w:rFonts w:ascii="Arial" w:hAnsi="Arial" w:cs="Arial"/>
          <w:i/>
        </w:rPr>
        <w:t>П</w:t>
      </w:r>
      <w:r w:rsidRPr="000178DF">
        <w:rPr>
          <w:rFonts w:ascii="Arial" w:hAnsi="Arial" w:cs="Arial"/>
          <w:i/>
          <w:shd w:val="clear" w:color="auto" w:fill="FFFFFF"/>
        </w:rPr>
        <w:t xml:space="preserve">роводятся </w:t>
      </w:r>
      <w:r w:rsidR="00E341AE" w:rsidRPr="000178DF">
        <w:rPr>
          <w:rFonts w:ascii="Arial" w:hAnsi="Arial" w:cs="Arial"/>
          <w:i/>
          <w:shd w:val="clear" w:color="auto" w:fill="FFFFFF"/>
        </w:rPr>
        <w:t xml:space="preserve">горячие телефонные линии, </w:t>
      </w:r>
      <w:r w:rsidRPr="000178DF">
        <w:rPr>
          <w:rFonts w:ascii="Arial" w:hAnsi="Arial" w:cs="Arial"/>
          <w:i/>
          <w:shd w:val="clear" w:color="auto" w:fill="FFFFFF"/>
        </w:rPr>
        <w:t xml:space="preserve">наши специалисты </w:t>
      </w:r>
      <w:r w:rsidR="00E341AE" w:rsidRPr="000178DF">
        <w:rPr>
          <w:rFonts w:ascii="Arial" w:hAnsi="Arial" w:cs="Arial"/>
          <w:i/>
          <w:shd w:val="clear" w:color="auto" w:fill="FFFFFF"/>
        </w:rPr>
        <w:t>участву</w:t>
      </w:r>
      <w:r w:rsidRPr="000178DF">
        <w:rPr>
          <w:rFonts w:ascii="Arial" w:hAnsi="Arial" w:cs="Arial"/>
          <w:i/>
          <w:shd w:val="clear" w:color="auto" w:fill="FFFFFF"/>
        </w:rPr>
        <w:t>ют</w:t>
      </w:r>
      <w:r w:rsidR="00E341AE" w:rsidRPr="000178DF">
        <w:rPr>
          <w:rFonts w:ascii="Arial" w:hAnsi="Arial" w:cs="Arial"/>
          <w:i/>
          <w:shd w:val="clear" w:color="auto" w:fill="FFFFFF"/>
        </w:rPr>
        <w:t xml:space="preserve"> </w:t>
      </w:r>
      <w:r w:rsidRPr="000178DF">
        <w:rPr>
          <w:rFonts w:ascii="Arial" w:hAnsi="Arial" w:cs="Arial"/>
          <w:i/>
          <w:shd w:val="clear" w:color="auto" w:fill="FFFFFF"/>
        </w:rPr>
        <w:t xml:space="preserve">в консультационных мероприятиях, а также ведут большую работу по разъяснению норм законодательства, подготовке ответов на вопросы и информационных материалов. </w:t>
      </w:r>
      <w:r w:rsidR="00E341AE" w:rsidRPr="000178DF">
        <w:rPr>
          <w:rFonts w:ascii="Arial" w:hAnsi="Arial" w:cs="Arial"/>
          <w:i/>
          <w:shd w:val="clear" w:color="auto" w:fill="FFFFFF"/>
        </w:rPr>
        <w:t xml:space="preserve">Наша цель – сделать процесс получения услуг Росреестра более </w:t>
      </w:r>
      <w:r w:rsidRPr="000178DF">
        <w:rPr>
          <w:rFonts w:ascii="Arial" w:hAnsi="Arial" w:cs="Arial"/>
          <w:i/>
          <w:shd w:val="clear" w:color="auto" w:fill="FFFFFF"/>
        </w:rPr>
        <w:t>понятным и прозрачным</w:t>
      </w:r>
      <w:r w:rsidR="00E341AE" w:rsidRPr="000178DF">
        <w:rPr>
          <w:rFonts w:ascii="Arial" w:hAnsi="Arial" w:cs="Arial"/>
          <w:i/>
          <w:shd w:val="clear" w:color="auto" w:fill="FFFFFF"/>
        </w:rPr>
        <w:t>, а нашу работу - более эффективной».</w:t>
      </w:r>
    </w:p>
    <w:p w:rsidR="000178DF" w:rsidRDefault="000178DF" w:rsidP="008F0506">
      <w:pPr>
        <w:shd w:val="clear" w:color="auto" w:fill="FFFFFF"/>
        <w:spacing w:line="240" w:lineRule="auto"/>
        <w:jc w:val="both"/>
        <w:rPr>
          <w:rFonts w:ascii="Arial" w:hAnsi="Arial" w:cs="Arial"/>
          <w:i/>
          <w:shd w:val="clear" w:color="auto" w:fill="FFFFFF"/>
        </w:rPr>
      </w:pPr>
    </w:p>
    <w:p w:rsidR="000178DF" w:rsidRPr="000178DF" w:rsidRDefault="000178DF" w:rsidP="008F0506">
      <w:pPr>
        <w:shd w:val="clear" w:color="auto" w:fill="FFFFFF"/>
        <w:spacing w:line="240" w:lineRule="auto"/>
        <w:jc w:val="both"/>
        <w:rPr>
          <w:rFonts w:ascii="Arial" w:hAnsi="Arial" w:cs="Arial"/>
          <w:i/>
        </w:rPr>
      </w:pPr>
    </w:p>
    <w:p w:rsidR="003356F4" w:rsidRPr="000178DF" w:rsidRDefault="003356F4" w:rsidP="00A97FB4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lastRenderedPageBreak/>
        <w:t>Направить обращение в адрес Управления Росреестра по Тверской области можно одним из следующих способов:</w:t>
      </w:r>
    </w:p>
    <w:p w:rsidR="00381AD0" w:rsidRPr="000178DF" w:rsidRDefault="003356F4" w:rsidP="00A97FB4">
      <w:pPr>
        <w:pStyle w:val="a4"/>
        <w:numPr>
          <w:ilvl w:val="0"/>
          <w:numId w:val="2"/>
        </w:numPr>
        <w:spacing w:line="240" w:lineRule="auto"/>
        <w:ind w:left="426" w:firstLine="0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 xml:space="preserve">в письменном виде по почте по адресу: 170100, г. Тверь, Свободный </w:t>
      </w:r>
      <w:r w:rsidR="00381AD0" w:rsidRPr="000178DF">
        <w:rPr>
          <w:rFonts w:ascii="Arial" w:eastAsia="Times New Roman" w:hAnsi="Arial" w:cs="Arial"/>
          <w:lang w:eastAsia="ru-RU"/>
        </w:rPr>
        <w:t xml:space="preserve">пер., д.2; </w:t>
      </w:r>
    </w:p>
    <w:p w:rsidR="00381AD0" w:rsidRPr="000178DF" w:rsidRDefault="00381AD0" w:rsidP="00A97FB4">
      <w:pPr>
        <w:pStyle w:val="a4"/>
        <w:numPr>
          <w:ilvl w:val="0"/>
          <w:numId w:val="2"/>
        </w:numPr>
        <w:spacing w:line="240" w:lineRule="auto"/>
        <w:ind w:left="709" w:hanging="283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 xml:space="preserve">путем заполнения </w:t>
      </w:r>
      <w:hyperlink r:id="rId6" w:history="1">
        <w:r w:rsidRPr="000178DF">
          <w:rPr>
            <w:rStyle w:val="a3"/>
            <w:rFonts w:ascii="Arial" w:eastAsia="Times New Roman" w:hAnsi="Arial" w:cs="Arial"/>
            <w:lang w:eastAsia="ru-RU"/>
          </w:rPr>
          <w:t>специальной формы</w:t>
        </w:r>
      </w:hyperlink>
      <w:r w:rsidRPr="000178DF">
        <w:rPr>
          <w:rFonts w:ascii="Arial" w:eastAsia="Times New Roman" w:hAnsi="Arial" w:cs="Arial"/>
          <w:color w:val="292C2F"/>
          <w:lang w:eastAsia="ru-RU"/>
        </w:rPr>
        <w:t xml:space="preserve"> </w:t>
      </w:r>
      <w:r w:rsidRPr="000178DF">
        <w:rPr>
          <w:rFonts w:ascii="Arial" w:eastAsia="Times New Roman" w:hAnsi="Arial" w:cs="Arial"/>
          <w:lang w:eastAsia="ru-RU"/>
        </w:rPr>
        <w:t xml:space="preserve">на официальном сайте Росреестра </w:t>
      </w:r>
      <w:r w:rsidRPr="000178DF">
        <w:rPr>
          <w:rFonts w:ascii="Arial" w:eastAsia="Times New Roman" w:hAnsi="Arial" w:cs="Arial"/>
          <w:color w:val="292C2F"/>
          <w:lang w:eastAsia="ru-RU"/>
        </w:rPr>
        <w:t>(</w:t>
      </w:r>
      <w:hyperlink r:id="rId7" w:history="1">
        <w:r w:rsidRPr="000178DF">
          <w:rPr>
            <w:rStyle w:val="a3"/>
            <w:rFonts w:ascii="Arial" w:eastAsia="Times New Roman" w:hAnsi="Arial" w:cs="Arial"/>
            <w:lang w:eastAsia="ru-RU"/>
          </w:rPr>
          <w:t>https://rosreestr.gov.ru/</w:t>
        </w:r>
      </w:hyperlink>
      <w:r w:rsidRPr="000178DF">
        <w:rPr>
          <w:rFonts w:ascii="Arial" w:eastAsia="Times New Roman" w:hAnsi="Arial" w:cs="Arial"/>
          <w:color w:val="292C2F"/>
          <w:lang w:eastAsia="ru-RU"/>
        </w:rPr>
        <w:t>);</w:t>
      </w:r>
    </w:p>
    <w:p w:rsidR="00381AD0" w:rsidRPr="000178DF" w:rsidRDefault="00381AD0" w:rsidP="00A97FB4">
      <w:pPr>
        <w:pStyle w:val="a4"/>
        <w:numPr>
          <w:ilvl w:val="0"/>
          <w:numId w:val="2"/>
        </w:numPr>
        <w:spacing w:line="240" w:lineRule="auto"/>
        <w:ind w:left="426" w:firstLine="0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 xml:space="preserve"> при личной передаче письменного обращения в Управление;</w:t>
      </w:r>
    </w:p>
    <w:p w:rsidR="00381AD0" w:rsidRPr="000178DF" w:rsidRDefault="00381AD0" w:rsidP="00A97FB4">
      <w:pPr>
        <w:pStyle w:val="a4"/>
        <w:numPr>
          <w:ilvl w:val="0"/>
          <w:numId w:val="2"/>
        </w:numPr>
        <w:spacing w:line="240" w:lineRule="auto"/>
        <w:ind w:left="426" w:firstLine="0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>в ходе личного приёма должностными лицами Управления;</w:t>
      </w:r>
    </w:p>
    <w:p w:rsidR="00381AD0" w:rsidRPr="000178DF" w:rsidRDefault="00381AD0" w:rsidP="00A97FB4">
      <w:pPr>
        <w:pStyle w:val="a4"/>
        <w:numPr>
          <w:ilvl w:val="0"/>
          <w:numId w:val="2"/>
        </w:numPr>
        <w:spacing w:line="240" w:lineRule="auto"/>
        <w:ind w:left="426" w:firstLine="0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 xml:space="preserve"> через ведомственный центр телефонного обслуживания (8-800-100-34-34).</w:t>
      </w:r>
    </w:p>
    <w:p w:rsidR="003356F4" w:rsidRPr="000178DF" w:rsidRDefault="003356F4" w:rsidP="00A97FB4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>В соответствии со статьей 7 Федерального закона от 02.05.2006 № 59-ФЗ «О порядке рассмотрения обращений граждан Российской Федерации» гражданин в своем письменном обращении в обязательном порядке указывает:</w:t>
      </w:r>
    </w:p>
    <w:p w:rsidR="003356F4" w:rsidRPr="000178DF" w:rsidRDefault="003356F4" w:rsidP="000178DF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>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</w:t>
      </w:r>
    </w:p>
    <w:p w:rsidR="003356F4" w:rsidRPr="000178DF" w:rsidRDefault="003356F4" w:rsidP="000178DF">
      <w:pPr>
        <w:pStyle w:val="a4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>свои фамилию, имя, отчество (последнее - при наличии),</w:t>
      </w:r>
    </w:p>
    <w:p w:rsidR="003356F4" w:rsidRPr="000178DF" w:rsidRDefault="003356F4" w:rsidP="000178DF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>почтовый адрес, по которому должны быть направлены ответ, уведомление о переадресации обращения,</w:t>
      </w:r>
    </w:p>
    <w:p w:rsidR="003356F4" w:rsidRPr="000178DF" w:rsidRDefault="003356F4" w:rsidP="000178DF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>излагает суть предложения, заявления или жалобы, ставит личную подпись и дату.</w:t>
      </w:r>
    </w:p>
    <w:p w:rsidR="003356F4" w:rsidRPr="000178DF" w:rsidRDefault="003356F4" w:rsidP="00A97FB4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0178DF">
        <w:rPr>
          <w:rFonts w:ascii="Arial" w:eastAsia="Times New Roman" w:hAnsi="Arial" w:cs="Arial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E23915" w:rsidRPr="000178DF" w:rsidRDefault="00E23915" w:rsidP="00A97FB4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178DF">
        <w:rPr>
          <w:rFonts w:ascii="Arial" w:hAnsi="Arial" w:cs="Arial"/>
          <w:color w:val="000000"/>
          <w:shd w:val="clear" w:color="auto" w:fill="FFFFFF"/>
        </w:rPr>
        <w:t xml:space="preserve">Кроме того, актуальная информация об изменениях законодательства, </w:t>
      </w:r>
      <w:r w:rsidR="00671889" w:rsidRPr="000178DF">
        <w:rPr>
          <w:rFonts w:ascii="Arial" w:hAnsi="Arial" w:cs="Arial"/>
          <w:color w:val="000000"/>
          <w:shd w:val="clear" w:color="auto" w:fill="FFFFFF"/>
        </w:rPr>
        <w:t>о</w:t>
      </w:r>
      <w:r w:rsidRPr="000178DF">
        <w:rPr>
          <w:rFonts w:ascii="Arial" w:hAnsi="Arial" w:cs="Arial"/>
          <w:color w:val="000000"/>
          <w:shd w:val="clear" w:color="auto" w:fill="FFFFFF"/>
        </w:rPr>
        <w:t>существлении учетно-регистрационных процедур, сроках, способах регистрации и иных вопросах на постоянной основе размещается в региональной вкладке Управления на официальном сайте Росреестра (</w:t>
      </w:r>
      <w:hyperlink r:id="rId8" w:tgtFrame="_blank" w:history="1">
        <w:r w:rsidRPr="000178DF">
          <w:rPr>
            <w:rStyle w:val="a3"/>
            <w:rFonts w:ascii="Arial" w:hAnsi="Arial" w:cs="Arial"/>
            <w:shd w:val="clear" w:color="auto" w:fill="FFFFFF"/>
          </w:rPr>
          <w:t>https://rosreestr.gov.ru/press/archive/reg/</w:t>
        </w:r>
      </w:hyperlink>
      <w:r w:rsidRPr="000178DF">
        <w:rPr>
          <w:rFonts w:ascii="Arial" w:hAnsi="Arial" w:cs="Arial"/>
          <w:color w:val="000000"/>
          <w:shd w:val="clear" w:color="auto" w:fill="FFFFFF"/>
        </w:rPr>
        <w:t>), официальной странице Управления в социальных сетях «</w:t>
      </w:r>
      <w:proofErr w:type="spellStart"/>
      <w:r w:rsidRPr="000178DF">
        <w:rPr>
          <w:rFonts w:ascii="Arial" w:hAnsi="Arial" w:cs="Arial"/>
          <w:color w:val="000000"/>
          <w:shd w:val="clear" w:color="auto" w:fill="FFFFFF"/>
        </w:rPr>
        <w:t>ВКонтакте</w:t>
      </w:r>
      <w:proofErr w:type="spellEnd"/>
      <w:r w:rsidRPr="000178DF">
        <w:rPr>
          <w:rFonts w:ascii="Arial" w:hAnsi="Arial" w:cs="Arial"/>
          <w:color w:val="000000"/>
          <w:shd w:val="clear" w:color="auto" w:fill="FFFFFF"/>
        </w:rPr>
        <w:t>» (</w:t>
      </w:r>
      <w:hyperlink r:id="rId9" w:history="1">
        <w:r w:rsidRPr="000178DF">
          <w:rPr>
            <w:rStyle w:val="a3"/>
            <w:rFonts w:ascii="Arial" w:hAnsi="Arial" w:cs="Arial"/>
            <w:shd w:val="clear" w:color="auto" w:fill="FFFFFF"/>
          </w:rPr>
          <w:t>https://vk.com/rosreestr69</w:t>
        </w:r>
      </w:hyperlink>
      <w:r w:rsidRPr="000178DF">
        <w:rPr>
          <w:rFonts w:ascii="Arial" w:hAnsi="Arial" w:cs="Arial"/>
          <w:color w:val="000000"/>
          <w:shd w:val="clear" w:color="auto" w:fill="FFFFFF"/>
        </w:rPr>
        <w:t xml:space="preserve">) и </w:t>
      </w:r>
      <w:proofErr w:type="spellStart"/>
      <w:r w:rsidRPr="000178DF">
        <w:rPr>
          <w:rFonts w:ascii="Arial" w:hAnsi="Arial" w:cs="Arial"/>
          <w:color w:val="000000"/>
          <w:shd w:val="clear" w:color="auto" w:fill="FFFFFF"/>
        </w:rPr>
        <w:t>Телеграм</w:t>
      </w:r>
      <w:proofErr w:type="spellEnd"/>
      <w:r w:rsidRPr="000178DF">
        <w:rPr>
          <w:rFonts w:ascii="Arial" w:hAnsi="Arial" w:cs="Arial"/>
          <w:color w:val="000000"/>
          <w:shd w:val="clear" w:color="auto" w:fill="FFFFFF"/>
        </w:rPr>
        <w:t>-канале (</w:t>
      </w:r>
      <w:hyperlink r:id="rId10" w:tgtFrame="_blank" w:history="1">
        <w:r w:rsidRPr="000178DF">
          <w:rPr>
            <w:rStyle w:val="a3"/>
            <w:rFonts w:ascii="Arial" w:hAnsi="Arial" w:cs="Arial"/>
            <w:shd w:val="clear" w:color="auto" w:fill="FFFFFF"/>
          </w:rPr>
          <w:t>https://t.me/rosreestr69</w:t>
        </w:r>
      </w:hyperlink>
      <w:r w:rsidRPr="000178DF">
        <w:rPr>
          <w:rFonts w:ascii="Arial" w:hAnsi="Arial" w:cs="Arial"/>
          <w:color w:val="000000"/>
          <w:shd w:val="clear" w:color="auto" w:fill="FFFFFF"/>
        </w:rPr>
        <w:t>)</w:t>
      </w:r>
    </w:p>
    <w:p w:rsidR="007B3836" w:rsidRPr="000178DF" w:rsidRDefault="007B3836" w:rsidP="007B3836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B3836" w:rsidRPr="007B3836" w:rsidRDefault="007B3836" w:rsidP="007B3836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7B383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50800</wp:posOffset>
                </wp:positionV>
                <wp:extent cx="6000750" cy="0"/>
                <wp:effectExtent l="0" t="0" r="190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033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8.55pt;margin-top:4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jT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hgESuIYRtZ93d7uH9mf7ZfeAdp/aRzC7+91d+7X90X5vH9tvaOj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" strokecolor="#0070c0" strokeweight="1.25pt"/>
            </w:pict>
          </mc:Fallback>
        </mc:AlternateContent>
      </w:r>
    </w:p>
    <w:p w:rsid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noProof/>
          <w:kern w:val="2"/>
          <w:sz w:val="18"/>
          <w:szCs w:val="18"/>
          <w:lang w:eastAsia="sk-SK"/>
        </w:rPr>
      </w:pPr>
      <w:r w:rsidRPr="007B3836">
        <w:rPr>
          <w:rFonts w:ascii="Arial" w:eastAsia="Arial Unicode MS" w:hAnsi="Arial" w:cs="Arial"/>
          <w:b/>
          <w:bCs/>
          <w:noProof/>
          <w:kern w:val="2"/>
          <w:sz w:val="18"/>
          <w:szCs w:val="18"/>
          <w:lang w:eastAsia="sk-SK"/>
        </w:rPr>
        <w:t>О Росреестре</w:t>
      </w: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noProof/>
          <w:kern w:val="2"/>
          <w:sz w:val="18"/>
          <w:szCs w:val="18"/>
          <w:lang w:eastAsia="sk-SK"/>
        </w:rPr>
      </w:pPr>
    </w:p>
    <w:p w:rsidR="007B3836" w:rsidRPr="007B3836" w:rsidRDefault="007B3836" w:rsidP="007B3836">
      <w:pPr>
        <w:pStyle w:val="2"/>
        <w:spacing w:after="0" w:line="240" w:lineRule="auto"/>
        <w:ind w:left="0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</w:pPr>
      <w:r w:rsidRPr="007B3836"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  <w:t>Федеральная служба государственной регистрации, кадастра и картографии (Росреестр) – федеральный орган исполнительной власти,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</w:t>
      </w: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noProof/>
          <w:kern w:val="2"/>
          <w:sz w:val="18"/>
          <w:szCs w:val="18"/>
          <w:lang w:eastAsia="sk-SK"/>
        </w:rPr>
      </w:pP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noProof/>
          <w:kern w:val="2"/>
          <w:sz w:val="18"/>
          <w:szCs w:val="18"/>
          <w:lang w:eastAsia="sk-SK"/>
        </w:rPr>
      </w:pPr>
      <w:r w:rsidRPr="007B3836">
        <w:rPr>
          <w:rFonts w:ascii="Arial" w:eastAsia="Arial Unicode MS" w:hAnsi="Arial" w:cs="Arial"/>
          <w:b/>
          <w:bCs/>
          <w:noProof/>
          <w:kern w:val="2"/>
          <w:sz w:val="18"/>
          <w:szCs w:val="18"/>
          <w:lang w:eastAsia="sk-SK"/>
        </w:rPr>
        <w:t>Контакты для СМИ</w:t>
      </w: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</w:pPr>
      <w:r w:rsidRPr="007B3836"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  <w:t>Макарова Елена Сергеевна,</w:t>
      </w: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</w:pPr>
      <w:r w:rsidRPr="007B3836"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  <w:t xml:space="preserve">помощник руководителя </w:t>
      </w: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</w:pPr>
      <w:r w:rsidRPr="007B3836"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  <w:t>Управления Росреестра по Тверской области</w:t>
      </w: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</w:pP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</w:pPr>
      <w:r w:rsidRPr="007B3836"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  <w:t>+7 909 268 33 77, (4822) 47 73 34 (доб. 1010)</w:t>
      </w:r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</w:pPr>
    </w:p>
    <w:p w:rsidR="007B3836" w:rsidRPr="007B3836" w:rsidRDefault="00810A83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</w:pPr>
      <w:hyperlink r:id="rId11" w:history="1"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eastAsia="sk-SK"/>
          </w:rPr>
          <w:t>69_press_rosreestr@mail.ru</w:t>
        </w:r>
      </w:hyperlink>
    </w:p>
    <w:p w:rsidR="007B3836" w:rsidRPr="007B3836" w:rsidRDefault="00810A83" w:rsidP="007B383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12" w:history="1">
        <w:r w:rsidR="007B3836" w:rsidRPr="007B3836">
          <w:rPr>
            <w:rStyle w:val="a3"/>
            <w:rFonts w:ascii="Arial" w:hAnsi="Arial" w:cs="Arial"/>
            <w:sz w:val="18"/>
            <w:szCs w:val="18"/>
          </w:rPr>
          <w:t>https://rosreestr.gov.ru/site/</w:t>
        </w:r>
      </w:hyperlink>
    </w:p>
    <w:p w:rsidR="007B3836" w:rsidRPr="007B3836" w:rsidRDefault="00810A83" w:rsidP="007B383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13" w:history="1"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val="en-US" w:eastAsia="sk-SK"/>
          </w:rPr>
          <w:t>https</w:t>
        </w:r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eastAsia="sk-SK"/>
          </w:rPr>
          <w:t>://</w:t>
        </w:r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val="en-US" w:eastAsia="sk-SK"/>
          </w:rPr>
          <w:t>vk</w:t>
        </w:r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eastAsia="sk-SK"/>
          </w:rPr>
          <w:t>.</w:t>
        </w:r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val="en-US" w:eastAsia="sk-SK"/>
          </w:rPr>
          <w:t>com</w:t>
        </w:r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eastAsia="sk-SK"/>
          </w:rPr>
          <w:t>/</w:t>
        </w:r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val="en-US" w:eastAsia="sk-SK"/>
          </w:rPr>
          <w:t>rosreestr</w:t>
        </w:r>
        <w:r w:rsidR="007B3836" w:rsidRPr="007B3836">
          <w:rPr>
            <w:rStyle w:val="a3"/>
            <w:rFonts w:ascii="Arial" w:eastAsia="Arial Unicode MS" w:hAnsi="Arial" w:cs="Arial"/>
            <w:noProof/>
            <w:kern w:val="2"/>
            <w:sz w:val="18"/>
            <w:szCs w:val="18"/>
            <w:lang w:eastAsia="sk-SK"/>
          </w:rPr>
          <w:t>69</w:t>
        </w:r>
      </w:hyperlink>
    </w:p>
    <w:p w:rsidR="007B3836" w:rsidRPr="007B3836" w:rsidRDefault="00810A83" w:rsidP="007B383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noProof/>
          <w:kern w:val="2"/>
          <w:sz w:val="18"/>
          <w:szCs w:val="18"/>
          <w:u w:val="single"/>
          <w:lang w:eastAsia="sk-SK"/>
        </w:rPr>
      </w:pPr>
      <w:hyperlink r:id="rId14" w:history="1">
        <w:r w:rsidR="007B3836" w:rsidRPr="007B3836">
          <w:rPr>
            <w:rStyle w:val="a3"/>
            <w:rFonts w:ascii="Arial" w:eastAsia="Arial Unicode MS" w:hAnsi="Arial" w:cs="Arial"/>
            <w:bCs/>
            <w:noProof/>
            <w:kern w:val="2"/>
            <w:sz w:val="18"/>
            <w:szCs w:val="18"/>
            <w:lang w:eastAsia="sk-SK"/>
          </w:rPr>
          <w:t>https://t.me/rosreestr69</w:t>
        </w:r>
      </w:hyperlink>
    </w:p>
    <w:p w:rsidR="007B3836" w:rsidRPr="007B3836" w:rsidRDefault="007B3836" w:rsidP="007B3836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B3836">
        <w:rPr>
          <w:rFonts w:ascii="Arial" w:eastAsia="Arial Unicode MS" w:hAnsi="Arial" w:cs="Arial"/>
          <w:bCs/>
          <w:noProof/>
          <w:kern w:val="2"/>
          <w:sz w:val="18"/>
          <w:szCs w:val="18"/>
          <w:lang w:eastAsia="sk-SK"/>
        </w:rPr>
        <w:t>170100, Тверь, Свободный пер., д. 2</w:t>
      </w:r>
    </w:p>
    <w:p w:rsidR="007B3836" w:rsidRDefault="007B3836" w:rsidP="008F0506">
      <w:pPr>
        <w:spacing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7B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FC2"/>
    <w:multiLevelType w:val="hybridMultilevel"/>
    <w:tmpl w:val="BB5ADDDA"/>
    <w:lvl w:ilvl="0" w:tplc="E684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726"/>
    <w:multiLevelType w:val="hybridMultilevel"/>
    <w:tmpl w:val="E468F13E"/>
    <w:lvl w:ilvl="0" w:tplc="E684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00F9F"/>
    <w:multiLevelType w:val="hybridMultilevel"/>
    <w:tmpl w:val="DAE8A562"/>
    <w:lvl w:ilvl="0" w:tplc="E684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8041D"/>
    <w:multiLevelType w:val="hybridMultilevel"/>
    <w:tmpl w:val="FCF4E450"/>
    <w:lvl w:ilvl="0" w:tplc="E684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045BB"/>
    <w:multiLevelType w:val="hybridMultilevel"/>
    <w:tmpl w:val="A9362C86"/>
    <w:lvl w:ilvl="0" w:tplc="1F42A5F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1F645F1"/>
    <w:multiLevelType w:val="multilevel"/>
    <w:tmpl w:val="F076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15"/>
    <w:rsid w:val="00002F1A"/>
    <w:rsid w:val="000178DF"/>
    <w:rsid w:val="000F5588"/>
    <w:rsid w:val="003356F4"/>
    <w:rsid w:val="00381AD0"/>
    <w:rsid w:val="005E545C"/>
    <w:rsid w:val="0061018C"/>
    <w:rsid w:val="00671889"/>
    <w:rsid w:val="006E7621"/>
    <w:rsid w:val="007B3836"/>
    <w:rsid w:val="00810A83"/>
    <w:rsid w:val="008F0506"/>
    <w:rsid w:val="009E6BC5"/>
    <w:rsid w:val="00A97FB4"/>
    <w:rsid w:val="00C8438F"/>
    <w:rsid w:val="00E23915"/>
    <w:rsid w:val="00E341AE"/>
    <w:rsid w:val="00E6690C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C764"/>
  <w15:chartTrackingRefBased/>
  <w15:docId w15:val="{DF995628-0CEC-4125-B8C9-3274A866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A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9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188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71889"/>
    <w:rPr>
      <w:color w:val="954F72" w:themeColor="followedHyperlink"/>
      <w:u w:val="single"/>
    </w:rPr>
  </w:style>
  <w:style w:type="paragraph" w:styleId="a6">
    <w:name w:val="Body Text"/>
    <w:basedOn w:val="a"/>
    <w:link w:val="a7"/>
    <w:uiPriority w:val="99"/>
    <w:rsid w:val="00671889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671889"/>
    <w:rPr>
      <w:rFonts w:ascii="Calibri" w:eastAsia="Times New Roman" w:hAnsi="Calibri" w:cs="Calibri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67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B38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osreestr.gov.ru%2Fpress%2Farchive%2Freg%2F&amp;post=-118739084_2156&amp;cc_key=" TargetMode="External"/><Relationship Id="rId13" Type="http://schemas.openxmlformats.org/officeDocument/2006/relationships/hyperlink" Target="https://vk.com/rosreestr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hyperlink" Target="https://rosreestr.gov.ru/sit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eservices/services/tickets/" TargetMode="External"/><Relationship Id="rId11" Type="http://schemas.openxmlformats.org/officeDocument/2006/relationships/hyperlink" Target="mailto:69_press_rosreestr@mail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t.me%2Frosreestr69&amp;post=-118739084_2156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9" TargetMode="External"/><Relationship Id="rId14" Type="http://schemas.openxmlformats.org/officeDocument/2006/relationships/hyperlink" Target="https://t.me/rosreestr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</dc:creator>
  <cp:keywords/>
  <dc:description/>
  <cp:lastModifiedBy>tma</cp:lastModifiedBy>
  <cp:revision>8</cp:revision>
  <dcterms:created xsi:type="dcterms:W3CDTF">2023-03-29T12:03:00Z</dcterms:created>
  <dcterms:modified xsi:type="dcterms:W3CDTF">2023-04-03T06:07:00Z</dcterms:modified>
</cp:coreProperties>
</file>