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54" w:rsidRPr="004D5CA8" w:rsidRDefault="00875854" w:rsidP="00875854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5854" w:rsidRDefault="00875854" w:rsidP="00875854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875854" w:rsidRPr="000C1574" w:rsidRDefault="00875854" w:rsidP="00875854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875854" w:rsidRDefault="00875854" w:rsidP="00875854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875854" w:rsidRDefault="00875854" w:rsidP="0087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854" w:rsidRPr="004D5CA8" w:rsidRDefault="00875854" w:rsidP="0087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854" w:rsidRPr="004D5CA8" w:rsidRDefault="00875854" w:rsidP="00875854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875854" w:rsidRPr="00135AE6" w:rsidRDefault="00875854" w:rsidP="008758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5854" w:rsidRPr="009F3BA5" w:rsidRDefault="00875854" w:rsidP="0087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854" w:rsidRPr="000C489F" w:rsidRDefault="000C489F" w:rsidP="00875854">
      <w:pPr>
        <w:pStyle w:val="2"/>
        <w:rPr>
          <w:szCs w:val="28"/>
        </w:rPr>
      </w:pPr>
      <w:r>
        <w:rPr>
          <w:szCs w:val="28"/>
        </w:rPr>
        <w:t>15</w:t>
      </w:r>
      <w:r w:rsidR="00875854">
        <w:rPr>
          <w:szCs w:val="28"/>
        </w:rPr>
        <w:t>.12</w:t>
      </w:r>
      <w:r w:rsidR="00875854" w:rsidRPr="002448C9">
        <w:rPr>
          <w:szCs w:val="28"/>
        </w:rPr>
        <w:t>.20</w:t>
      </w:r>
      <w:r w:rsidR="00875854">
        <w:rPr>
          <w:szCs w:val="28"/>
        </w:rPr>
        <w:t>25</w:t>
      </w:r>
      <w:r w:rsidR="00875854" w:rsidRPr="002448C9">
        <w:rPr>
          <w:szCs w:val="28"/>
        </w:rPr>
        <w:t xml:space="preserve"> </w:t>
      </w:r>
      <w:r w:rsidR="00875854">
        <w:rPr>
          <w:szCs w:val="28"/>
        </w:rPr>
        <w:t xml:space="preserve">                </w:t>
      </w:r>
      <w:r w:rsidR="00875854" w:rsidRPr="002448C9">
        <w:rPr>
          <w:szCs w:val="28"/>
        </w:rPr>
        <w:t xml:space="preserve">     </w:t>
      </w:r>
      <w:r w:rsidR="00875854">
        <w:rPr>
          <w:szCs w:val="28"/>
        </w:rPr>
        <w:t xml:space="preserve">                                      </w:t>
      </w:r>
      <w:r w:rsidR="00875854" w:rsidRPr="002448C9">
        <w:rPr>
          <w:szCs w:val="28"/>
        </w:rPr>
        <w:t xml:space="preserve">                                             </w:t>
      </w:r>
      <w:r w:rsidR="00875854" w:rsidRPr="000C489F">
        <w:rPr>
          <w:szCs w:val="28"/>
        </w:rPr>
        <w:t>№</w:t>
      </w:r>
      <w:r w:rsidRPr="000C489F">
        <w:rPr>
          <w:szCs w:val="28"/>
        </w:rPr>
        <w:t>178</w:t>
      </w:r>
    </w:p>
    <w:p w:rsidR="00875854" w:rsidRPr="002448C9" w:rsidRDefault="00875854" w:rsidP="00875854">
      <w:pPr>
        <w:spacing w:after="0" w:line="240" w:lineRule="auto"/>
        <w:rPr>
          <w:sz w:val="28"/>
          <w:szCs w:val="28"/>
        </w:rPr>
      </w:pPr>
    </w:p>
    <w:p w:rsidR="00875854" w:rsidRPr="002448C9" w:rsidRDefault="00875854" w:rsidP="00875854">
      <w:pPr>
        <w:spacing w:after="0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размещения </w:t>
      </w:r>
      <w:proofErr w:type="gramStart"/>
      <w:r>
        <w:rPr>
          <w:rFonts w:ascii="Times New Roman" w:hAnsi="Times New Roman"/>
          <w:sz w:val="28"/>
          <w:szCs w:val="28"/>
        </w:rPr>
        <w:t>нестационарных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75854" w:rsidRDefault="00875854" w:rsidP="00875854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875854" w:rsidRDefault="00875854" w:rsidP="00875854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:rsidR="00875854" w:rsidRPr="002448C9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5ED9">
        <w:rPr>
          <w:rFonts w:ascii="Times New Roman" w:hAnsi="Times New Roman" w:cs="Times New Roman"/>
          <w:color w:val="000000"/>
          <w:sz w:val="28"/>
          <w:szCs w:val="28"/>
        </w:rPr>
        <w:t>В  целях  создания  условий  для  дальнейшего  упорядочения  размещения  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функционирования нестационарных торговых объектов на  </w:t>
      </w:r>
      <w:proofErr w:type="gramStart"/>
      <w:r w:rsidRPr="003D5ED9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  <w:t>ЗАТО Озерный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,     руководствуясь   пунктом  3 статьи 10    </w:t>
      </w:r>
      <w:proofErr w:type="gramStart"/>
      <w:r w:rsidRPr="003D5ED9">
        <w:rPr>
          <w:rFonts w:ascii="Times New Roman" w:hAnsi="Times New Roman" w:cs="Times New Roman"/>
          <w:color w:val="000000"/>
          <w:sz w:val="28"/>
          <w:szCs w:val="28"/>
        </w:rPr>
        <w:t>Федерального  закона  Российской  Федерации от 28.12.2009 № 381-ФЗ  «Об  основах  государственного  регулирования  торговой  деятельности  в  Российской  Федерации», 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статьей 16 Федерального закона от 06.10.2003 года №131-ФЗ «Об общих принципах организации местного самоуправления в Российской Федерации», Постановлением администрации Тверской области от 28.09.2010 года №458-па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объектов»,</w:t>
      </w:r>
      <w:proofErr w:type="gramEnd"/>
    </w:p>
    <w:p w:rsidR="00875854" w:rsidRPr="002448C9" w:rsidRDefault="00875854" w:rsidP="008758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5854" w:rsidRPr="002448C9" w:rsidRDefault="00875854" w:rsidP="00875854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448C9">
        <w:rPr>
          <w:rFonts w:ascii="Times New Roman" w:hAnsi="Times New Roman"/>
          <w:sz w:val="28"/>
          <w:szCs w:val="28"/>
        </w:rPr>
        <w:t>П</w:t>
      </w:r>
      <w:proofErr w:type="gramEnd"/>
      <w:r w:rsidRPr="002448C9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75854" w:rsidRDefault="00875854" w:rsidP="008758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75854" w:rsidRPr="002448C9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10E1">
        <w:rPr>
          <w:rFonts w:ascii="Times New Roman" w:hAnsi="Times New Roman"/>
          <w:sz w:val="28"/>
          <w:szCs w:val="28"/>
        </w:rPr>
        <w:t xml:space="preserve">     1. </w:t>
      </w:r>
      <w:r>
        <w:rPr>
          <w:rFonts w:ascii="Times New Roman" w:hAnsi="Times New Roman"/>
          <w:sz w:val="28"/>
          <w:szCs w:val="28"/>
        </w:rPr>
        <w:t xml:space="preserve">Утвердить схему размещения нестационарных 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на период с 1 января 2026 года по 31 декабря 2028 года (Приложение).</w:t>
      </w:r>
    </w:p>
    <w:p w:rsidR="00875854" w:rsidRDefault="00875854" w:rsidP="008758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Установить, что при наличии оснований изменения в схему размещения нестационарных 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могут вноситься не чаще двух раз в год. </w:t>
      </w:r>
    </w:p>
    <w:p w:rsidR="00875854" w:rsidRDefault="00875854" w:rsidP="00875854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1A3D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48C9">
        <w:rPr>
          <w:szCs w:val="28"/>
        </w:rPr>
        <w:t>.</w:t>
      </w:r>
      <w:r>
        <w:rPr>
          <w:szCs w:val="28"/>
        </w:rPr>
        <w:t xml:space="preserve"> 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   исполнением 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391A3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391A3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391A3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1A3D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gramStart"/>
      <w:r w:rsidRPr="00391A3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91A3D">
        <w:rPr>
          <w:rFonts w:ascii="Times New Roman" w:hAnsi="Times New Roman" w:cs="Times New Roman"/>
          <w:sz w:val="28"/>
          <w:szCs w:val="28"/>
        </w:rPr>
        <w:t xml:space="preserve"> ЗАТО Озерный А.Н. Комарова.</w:t>
      </w:r>
    </w:p>
    <w:p w:rsidR="00875854" w:rsidRDefault="00875854" w:rsidP="00875854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Настоящее постановление опубликовать в газете «Дни Озерного» и разместить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информационно-телекоммуникационной сети «Интернет».</w:t>
      </w:r>
    </w:p>
    <w:p w:rsidR="00875854" w:rsidRDefault="00875854" w:rsidP="00875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Настоящее постановление направить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Министерство экономического развития Тверской области.</w:t>
      </w:r>
    </w:p>
    <w:p w:rsidR="00875854" w:rsidRPr="00391A3D" w:rsidRDefault="00875854" w:rsidP="00875854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5854" w:rsidRPr="00391A3D" w:rsidRDefault="00875854" w:rsidP="00875854">
      <w:pPr>
        <w:pStyle w:val="21"/>
        <w:tabs>
          <w:tab w:val="left" w:pos="567"/>
        </w:tabs>
        <w:contextualSpacing/>
        <w:jc w:val="both"/>
        <w:rPr>
          <w:szCs w:val="28"/>
        </w:rPr>
      </w:pPr>
      <w:r w:rsidRPr="00391A3D">
        <w:rPr>
          <w:szCs w:val="28"/>
        </w:rPr>
        <w:tab/>
      </w:r>
    </w:p>
    <w:p w:rsidR="00875854" w:rsidRDefault="00875854" w:rsidP="008758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ab/>
      </w:r>
    </w:p>
    <w:p w:rsidR="00875854" w:rsidRDefault="00875854" w:rsidP="0087585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5854" w:rsidRPr="005221FC" w:rsidRDefault="00875854" w:rsidP="0087585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Н.А. Яковлева</w:t>
      </w:r>
    </w:p>
    <w:p w:rsidR="00875854" w:rsidRPr="002448C9" w:rsidRDefault="00875854" w:rsidP="00875854">
      <w:pPr>
        <w:pStyle w:val="21"/>
        <w:tabs>
          <w:tab w:val="left" w:pos="567"/>
        </w:tabs>
        <w:contextualSpacing/>
        <w:jc w:val="both"/>
        <w:rPr>
          <w:szCs w:val="28"/>
        </w:rPr>
      </w:pPr>
    </w:p>
    <w:p w:rsidR="00875854" w:rsidRDefault="00875854" w:rsidP="00875854">
      <w:pPr>
        <w:pStyle w:val="21"/>
        <w:tabs>
          <w:tab w:val="left" w:pos="567"/>
        </w:tabs>
        <w:ind w:left="284"/>
        <w:contextualSpacing/>
        <w:jc w:val="both"/>
        <w:rPr>
          <w:szCs w:val="28"/>
        </w:rPr>
      </w:pPr>
      <w:r w:rsidRPr="002448C9">
        <w:rPr>
          <w:szCs w:val="28"/>
        </w:rPr>
        <w:t xml:space="preserve"> </w:t>
      </w:r>
    </w:p>
    <w:p w:rsidR="00875854" w:rsidRDefault="00875854" w:rsidP="0087585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</w:p>
    <w:p w:rsidR="00875854" w:rsidRDefault="00875854" w:rsidP="0087585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</w:t>
      </w:r>
    </w:p>
    <w:p w:rsidR="00875854" w:rsidRPr="00391A3D" w:rsidRDefault="00875854" w:rsidP="00875854">
      <w:pPr>
        <w:shd w:val="clear" w:color="auto" w:fill="FFFFFF"/>
        <w:spacing w:after="0" w:line="336" w:lineRule="atLeast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391A3D">
        <w:rPr>
          <w:rFonts w:ascii="Times New Roman" w:hAnsi="Times New Roman"/>
          <w:color w:val="000000"/>
          <w:sz w:val="24"/>
          <w:szCs w:val="24"/>
        </w:rPr>
        <w:t xml:space="preserve">риложение </w:t>
      </w:r>
    </w:p>
    <w:p w:rsidR="00875854" w:rsidRDefault="00875854" w:rsidP="00875854">
      <w:pPr>
        <w:shd w:val="clear" w:color="auto" w:fill="FFFFFF"/>
        <w:spacing w:after="0" w:line="336" w:lineRule="atLeast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391A3D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875854" w:rsidRPr="00391A3D" w:rsidRDefault="00875854" w:rsidP="00875854">
      <w:pPr>
        <w:shd w:val="clear" w:color="auto" w:fill="FFFFFF"/>
        <w:spacing w:after="0" w:line="336" w:lineRule="atLeast"/>
        <w:ind w:left="4820"/>
        <w:jc w:val="right"/>
        <w:rPr>
          <w:rFonts w:ascii="Times New Roman" w:hAnsi="Times New Roman"/>
          <w:color w:val="000000"/>
          <w:sz w:val="24"/>
          <w:szCs w:val="24"/>
        </w:rPr>
      </w:pPr>
      <w:r w:rsidRPr="00391A3D">
        <w:rPr>
          <w:rFonts w:ascii="Times New Roman" w:hAnsi="Times New Roman"/>
          <w:color w:val="000000"/>
          <w:sz w:val="24"/>
          <w:szCs w:val="24"/>
        </w:rPr>
        <w:t xml:space="preserve"> ЗАТО Озерный от </w:t>
      </w:r>
      <w:r w:rsidR="000C489F" w:rsidRPr="000C489F">
        <w:rPr>
          <w:rFonts w:ascii="Times New Roman" w:hAnsi="Times New Roman"/>
          <w:sz w:val="24"/>
          <w:szCs w:val="24"/>
        </w:rPr>
        <w:t>15</w:t>
      </w:r>
      <w:r w:rsidRPr="000C489F">
        <w:rPr>
          <w:rFonts w:ascii="Times New Roman" w:hAnsi="Times New Roman"/>
          <w:sz w:val="24"/>
          <w:szCs w:val="24"/>
        </w:rPr>
        <w:t>.12.2025  №</w:t>
      </w:r>
      <w:r w:rsidR="000C489F" w:rsidRPr="000C489F">
        <w:rPr>
          <w:rFonts w:ascii="Times New Roman" w:hAnsi="Times New Roman"/>
          <w:sz w:val="24"/>
          <w:szCs w:val="24"/>
        </w:rPr>
        <w:t>178</w:t>
      </w:r>
    </w:p>
    <w:p w:rsidR="00875854" w:rsidRPr="00F716E3" w:rsidRDefault="00875854" w:rsidP="00875854">
      <w:pPr>
        <w:shd w:val="clear" w:color="auto" w:fill="FFFFFF"/>
        <w:spacing w:after="0" w:line="336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>СХЕМА</w:t>
      </w:r>
    </w:p>
    <w:p w:rsidR="00875854" w:rsidRPr="00F716E3" w:rsidRDefault="00875854" w:rsidP="00875854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 xml:space="preserve">размещения нестационарных торговых объектов на территории </w:t>
      </w:r>
    </w:p>
    <w:p w:rsidR="00875854" w:rsidRPr="00F716E3" w:rsidRDefault="00875854" w:rsidP="00875854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 xml:space="preserve">ЗАТО </w:t>
      </w:r>
      <w:proofErr w:type="gramStart"/>
      <w:r w:rsidRPr="00F716E3">
        <w:rPr>
          <w:rFonts w:ascii="Times New Roman" w:hAnsi="Times New Roman"/>
          <w:color w:val="000000"/>
          <w:sz w:val="26"/>
          <w:szCs w:val="26"/>
        </w:rPr>
        <w:t>Озерный</w:t>
      </w:r>
      <w:proofErr w:type="gramEnd"/>
      <w:r w:rsidRPr="00F716E3">
        <w:rPr>
          <w:rFonts w:ascii="Times New Roman" w:hAnsi="Times New Roman"/>
          <w:color w:val="000000"/>
          <w:sz w:val="26"/>
          <w:szCs w:val="26"/>
        </w:rPr>
        <w:t xml:space="preserve"> Тверской области</w:t>
      </w:r>
    </w:p>
    <w:p w:rsidR="00875854" w:rsidRPr="00F716E3" w:rsidRDefault="00875854" w:rsidP="00875854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период с 1 января 202</w:t>
      </w:r>
      <w:r w:rsidR="005C1CDA">
        <w:rPr>
          <w:rFonts w:ascii="Times New Roman" w:hAnsi="Times New Roman"/>
          <w:color w:val="000000"/>
          <w:sz w:val="26"/>
          <w:szCs w:val="26"/>
        </w:rPr>
        <w:t>6</w:t>
      </w:r>
      <w:r w:rsidRPr="00F716E3">
        <w:rPr>
          <w:rFonts w:ascii="Times New Roman" w:hAnsi="Times New Roman"/>
          <w:color w:val="000000"/>
          <w:sz w:val="26"/>
          <w:szCs w:val="26"/>
        </w:rPr>
        <w:t xml:space="preserve"> года по 31 декабря 20</w:t>
      </w:r>
      <w:r>
        <w:rPr>
          <w:rFonts w:ascii="Times New Roman" w:hAnsi="Times New Roman"/>
          <w:color w:val="000000"/>
          <w:sz w:val="26"/>
          <w:szCs w:val="26"/>
        </w:rPr>
        <w:t>28</w:t>
      </w:r>
      <w:r w:rsidRPr="00F716E3">
        <w:rPr>
          <w:rFonts w:ascii="Times New Roman" w:hAnsi="Times New Roman"/>
          <w:color w:val="000000"/>
          <w:sz w:val="26"/>
          <w:szCs w:val="26"/>
        </w:rPr>
        <w:t xml:space="preserve"> года</w:t>
      </w:r>
    </w:p>
    <w:p w:rsidR="00875854" w:rsidRPr="00F716E3" w:rsidRDefault="00875854" w:rsidP="00875854">
      <w:pPr>
        <w:shd w:val="clear" w:color="auto" w:fill="FFFFFF"/>
        <w:spacing w:after="0" w:line="336" w:lineRule="atLeast"/>
        <w:ind w:firstLine="708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7"/>
        <w:gridCol w:w="2319"/>
        <w:gridCol w:w="2822"/>
        <w:gridCol w:w="1440"/>
        <w:gridCol w:w="2363"/>
      </w:tblGrid>
      <w:tr w:rsidR="00875854" w:rsidRPr="00E835CB" w:rsidTr="006D28A4">
        <w:tc>
          <w:tcPr>
            <w:tcW w:w="627" w:type="dxa"/>
          </w:tcPr>
          <w:p w:rsidR="00875854" w:rsidRPr="00E835CB" w:rsidRDefault="00875854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875854" w:rsidRPr="00E835CB" w:rsidRDefault="00875854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19" w:type="dxa"/>
          </w:tcPr>
          <w:p w:rsidR="00875854" w:rsidRPr="00E835CB" w:rsidRDefault="00875854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Адрес места нахождения нестационарного торгового объекта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, (площадь)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Специализация торгового объекта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Тип торгового объекта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Период функционирования нестационарного торгового объекта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9" w:type="dxa"/>
          </w:tcPr>
          <w:p w:rsidR="00875854" w:rsidRPr="00B004F0" w:rsidRDefault="00875854" w:rsidP="001567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4F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48 метрах"/>
              </w:smartTagPr>
              <w:r w:rsidRPr="00B004F0">
                <w:rPr>
                  <w:rFonts w:ascii="Times New Roman" w:hAnsi="Times New Roman"/>
                  <w:sz w:val="26"/>
                  <w:szCs w:val="26"/>
                </w:rPr>
                <w:t>48 метрах</w:t>
              </w:r>
            </w:smartTag>
            <w:r w:rsidRPr="00B004F0">
              <w:rPr>
                <w:rFonts w:ascii="Times New Roman" w:hAnsi="Times New Roman"/>
                <w:sz w:val="26"/>
                <w:szCs w:val="26"/>
              </w:rPr>
              <w:t xml:space="preserve"> на северо-запад от дома по адресу: ул. Советская, д.11</w:t>
            </w:r>
            <w:r w:rsidR="00156781">
              <w:rPr>
                <w:rFonts w:ascii="Times New Roman" w:hAnsi="Times New Roman"/>
                <w:sz w:val="26"/>
                <w:szCs w:val="26"/>
              </w:rPr>
              <w:t xml:space="preserve"> (4,2 кв</w:t>
            </w:r>
            <w:proofErr w:type="gramStart"/>
            <w:r w:rsidR="00156781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="0015678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безалкогольных напитков, кондитерских изделий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875854" w:rsidRPr="00E835CB" w:rsidTr="006D28A4">
        <w:trPr>
          <w:trHeight w:val="1465"/>
        </w:trPr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9" w:type="dxa"/>
          </w:tcPr>
          <w:p w:rsidR="00875854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7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27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юго-запад от дома 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Московская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д.14</w:t>
            </w:r>
          </w:p>
          <w:p w:rsidR="00156781" w:rsidRPr="00E835CB" w:rsidRDefault="00156781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(4,2 кв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безалкогольных напитков, кондитерских изделий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875854" w:rsidRPr="00E835CB" w:rsidTr="006D28A4">
        <w:trPr>
          <w:trHeight w:val="1102"/>
        </w:trPr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19" w:type="dxa"/>
          </w:tcPr>
          <w:p w:rsidR="00875854" w:rsidRPr="00E835CB" w:rsidRDefault="00875854" w:rsidP="001567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3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13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юго-восток от дома по адресу: ул. Труда,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(15,0 кв</w:t>
            </w:r>
            <w:proofErr w:type="gramStart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одежды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875854" w:rsidRPr="00E835CB" w:rsidTr="006D28A4">
        <w:trPr>
          <w:trHeight w:val="953"/>
        </w:trPr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19" w:type="dxa"/>
          </w:tcPr>
          <w:p w:rsidR="00875854" w:rsidRPr="00E835CB" w:rsidRDefault="00875854" w:rsidP="001567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ойе Дворца культуры по адресу: ул. Победы, д. 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(9,0 кв</w:t>
            </w:r>
            <w:proofErr w:type="gramStart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:rsidR="00875854" w:rsidRPr="00E835CB" w:rsidRDefault="00875854" w:rsidP="001567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9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29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восток от дома по адресу: ул. Московская, д.10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(21,0 кв</w:t>
            </w:r>
            <w:proofErr w:type="gramStart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продуктов питания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Павильон 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19" w:type="dxa"/>
          </w:tcPr>
          <w:p w:rsidR="00875854" w:rsidRPr="00E835CB" w:rsidRDefault="00875854" w:rsidP="003E5A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9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79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север от дома по адресу: ул. Советская, д. 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 w:rsidR="003E5A22">
              <w:rPr>
                <w:rFonts w:ascii="Times New Roman" w:hAnsi="Times New Roman"/>
                <w:color w:val="000000"/>
                <w:sz w:val="26"/>
                <w:szCs w:val="26"/>
              </w:rPr>
              <w:t>18,0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</w:t>
            </w:r>
            <w:proofErr w:type="gramStart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19" w:type="dxa"/>
          </w:tcPr>
          <w:p w:rsidR="00875854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ул. Советская, д.7а</w:t>
            </w:r>
          </w:p>
          <w:p w:rsidR="003E5A22" w:rsidRPr="00E835CB" w:rsidRDefault="003E5A22" w:rsidP="003E5A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(70,0 кв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продуктов питания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адресу: ул. Киевская, д. 1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(11,2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Киоск 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156781" w:rsidP="006D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(11,2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Киоск 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(11,2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вощ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(11,2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(11,2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т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уалетны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принадлежност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бытов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(11,2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(11,2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вощ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:rsidR="00875854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0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70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юго-восток от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3</w:t>
            </w:r>
          </w:p>
          <w:p w:rsidR="001E3DAB" w:rsidRPr="00E835CB" w:rsidRDefault="001E3DAB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(47,0 кв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садоводческой и ц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вет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очной продукции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19" w:type="dxa"/>
          </w:tcPr>
          <w:p w:rsidR="00875854" w:rsidRPr="00E835CB" w:rsidRDefault="00875854" w:rsidP="001E3DA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Киевская,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(21,0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дежд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875854" w:rsidRPr="00E835CB" w:rsidTr="006D28A4">
        <w:tc>
          <w:tcPr>
            <w:tcW w:w="627" w:type="dxa"/>
          </w:tcPr>
          <w:p w:rsidR="00875854" w:rsidRPr="00E835CB" w:rsidRDefault="00875854" w:rsidP="00156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5678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19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Киевская,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(21,0 кв</w:t>
            </w:r>
            <w:proofErr w:type="gramStart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="001E3DAB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22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окон, дверей, мебели, приём заказов на изготовление</w:t>
            </w:r>
            <w:bookmarkStart w:id="0" w:name="_GoBack"/>
            <w:bookmarkEnd w:id="0"/>
          </w:p>
        </w:tc>
        <w:tc>
          <w:tcPr>
            <w:tcW w:w="1440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875854" w:rsidRPr="00E835CB" w:rsidRDefault="00875854" w:rsidP="006D2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</w:tbl>
    <w:p w:rsidR="00875854" w:rsidRPr="00E835CB" w:rsidRDefault="00875854" w:rsidP="008758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5854" w:rsidRDefault="00875854" w:rsidP="00875854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p w:rsidR="00875854" w:rsidRDefault="00875854" w:rsidP="008758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5854" w:rsidRDefault="00875854" w:rsidP="00875854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75854"/>
    <w:rsid w:val="000C489F"/>
    <w:rsid w:val="00156781"/>
    <w:rsid w:val="001A2FA8"/>
    <w:rsid w:val="001E3DAB"/>
    <w:rsid w:val="003E5A22"/>
    <w:rsid w:val="005C1CDA"/>
    <w:rsid w:val="00875854"/>
    <w:rsid w:val="00A211E8"/>
    <w:rsid w:val="00A463BC"/>
    <w:rsid w:val="00C25323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5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758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87585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8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758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758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87585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8758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8758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7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696</Words>
  <Characters>3968</Characters>
  <Application>Microsoft Office Word</Application>
  <DocSecurity>0</DocSecurity>
  <Lines>33</Lines>
  <Paragraphs>9</Paragraphs>
  <ScaleCrop>false</ScaleCrop>
  <Company>Администрация ЗАТО Озерный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2025-12-12T12:13:00Z</dcterms:created>
  <dcterms:modified xsi:type="dcterms:W3CDTF">2025-12-15T08:52:00Z</dcterms:modified>
</cp:coreProperties>
</file>