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3DE" w:rsidRPr="00274D02" w:rsidRDefault="005633DE" w:rsidP="005633DE">
      <w:pPr>
        <w:pStyle w:val="6"/>
        <w:jc w:val="left"/>
        <w:rPr>
          <w:sz w:val="48"/>
        </w:rPr>
      </w:pPr>
      <w:bookmarkStart w:id="0" w:name="_GoBack"/>
      <w:r>
        <w:rPr>
          <w:sz w:val="48"/>
        </w:rPr>
        <w:t xml:space="preserve">                                    </w:t>
      </w:r>
      <w:r w:rsidR="00031027">
        <w:rPr>
          <w:sz w:val="48"/>
        </w:rPr>
        <w:t xml:space="preserve">  </w:t>
      </w:r>
      <w:r>
        <w:rPr>
          <w:sz w:val="48"/>
        </w:rPr>
        <w:t xml:space="preserve">   </w:t>
      </w:r>
      <w:r>
        <w:rPr>
          <w:noProof/>
        </w:rPr>
        <w:drawing>
          <wp:inline distT="0" distB="0" distL="0" distR="0">
            <wp:extent cx="342900" cy="4191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027" w:rsidRPr="00C67CCC" w:rsidRDefault="00031027" w:rsidP="00031027">
      <w:pPr>
        <w:jc w:val="center"/>
        <w:rPr>
          <w:bCs/>
          <w:sz w:val="48"/>
          <w:szCs w:val="48"/>
        </w:rPr>
      </w:pPr>
      <w:r w:rsidRPr="00C67CCC">
        <w:rPr>
          <w:bCs/>
          <w:sz w:val="48"/>
          <w:szCs w:val="48"/>
        </w:rPr>
        <w:t>Администрация</w:t>
      </w:r>
    </w:p>
    <w:p w:rsidR="00031027" w:rsidRPr="00C67CCC" w:rsidRDefault="00031027" w:rsidP="00031027">
      <w:pPr>
        <w:jc w:val="center"/>
        <w:rPr>
          <w:bCs/>
          <w:sz w:val="40"/>
          <w:szCs w:val="40"/>
        </w:rPr>
      </w:pPr>
      <w:r w:rsidRPr="00C67CCC">
        <w:rPr>
          <w:bCs/>
          <w:sz w:val="40"/>
          <w:szCs w:val="40"/>
        </w:rPr>
        <w:t xml:space="preserve"> закрытого  административно-территориального</w:t>
      </w:r>
    </w:p>
    <w:p w:rsidR="00031027" w:rsidRPr="00C67CCC" w:rsidRDefault="00031027" w:rsidP="00031027">
      <w:pPr>
        <w:jc w:val="center"/>
        <w:rPr>
          <w:bCs/>
          <w:sz w:val="40"/>
          <w:szCs w:val="40"/>
        </w:rPr>
      </w:pPr>
      <w:r w:rsidRPr="00C67CCC">
        <w:rPr>
          <w:bCs/>
          <w:sz w:val="40"/>
          <w:szCs w:val="40"/>
        </w:rPr>
        <w:t>образования  Озерный  Тверской  области</w:t>
      </w:r>
    </w:p>
    <w:p w:rsidR="005633DE" w:rsidRDefault="005633DE" w:rsidP="005633DE">
      <w:pPr>
        <w:pStyle w:val="3"/>
        <w:spacing w:after="0"/>
        <w:rPr>
          <w:b/>
          <w:sz w:val="26"/>
        </w:rPr>
      </w:pPr>
    </w:p>
    <w:p w:rsidR="00C67CCC" w:rsidRPr="00B840FA" w:rsidRDefault="00C67CCC" w:rsidP="005633DE">
      <w:pPr>
        <w:pStyle w:val="3"/>
        <w:spacing w:after="0"/>
        <w:rPr>
          <w:b/>
          <w:sz w:val="26"/>
        </w:rPr>
      </w:pPr>
    </w:p>
    <w:p w:rsidR="00031027" w:rsidRPr="00AE4FC3" w:rsidRDefault="00031027" w:rsidP="00031027">
      <w:pPr>
        <w:pStyle w:val="ac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5633DE" w:rsidRDefault="005633DE" w:rsidP="005633DE">
      <w:pPr>
        <w:pStyle w:val="3"/>
        <w:spacing w:after="0"/>
        <w:rPr>
          <w:b/>
          <w:sz w:val="28"/>
          <w:szCs w:val="28"/>
        </w:rPr>
      </w:pPr>
    </w:p>
    <w:p w:rsidR="00C67CCC" w:rsidRPr="003331A9" w:rsidRDefault="00C67CCC" w:rsidP="005633DE">
      <w:pPr>
        <w:pStyle w:val="3"/>
        <w:spacing w:after="0"/>
        <w:rPr>
          <w:sz w:val="28"/>
          <w:szCs w:val="28"/>
        </w:rPr>
      </w:pPr>
    </w:p>
    <w:p w:rsidR="005633DE" w:rsidRPr="003331A9" w:rsidRDefault="003B7593" w:rsidP="005633DE">
      <w:pPr>
        <w:pStyle w:val="3"/>
        <w:spacing w:after="0"/>
        <w:rPr>
          <w:sz w:val="28"/>
          <w:szCs w:val="28"/>
        </w:rPr>
      </w:pPr>
      <w:r>
        <w:rPr>
          <w:sz w:val="28"/>
          <w:szCs w:val="28"/>
        </w:rPr>
        <w:t>28.02.2023</w:t>
      </w:r>
      <w:r w:rsidR="005633DE" w:rsidRPr="003331A9">
        <w:rPr>
          <w:sz w:val="28"/>
          <w:szCs w:val="28"/>
        </w:rPr>
        <w:t xml:space="preserve">                             </w:t>
      </w:r>
      <w:r w:rsidR="005633DE" w:rsidRPr="003331A9">
        <w:rPr>
          <w:sz w:val="28"/>
          <w:szCs w:val="28"/>
        </w:rPr>
        <w:tab/>
        <w:t xml:space="preserve">       </w:t>
      </w:r>
      <w:r w:rsidR="005633DE" w:rsidRPr="003331A9">
        <w:rPr>
          <w:sz w:val="28"/>
          <w:szCs w:val="28"/>
        </w:rPr>
        <w:tab/>
        <w:t xml:space="preserve">          </w:t>
      </w:r>
      <w:r w:rsidR="005633DE" w:rsidRPr="003331A9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 </w:t>
      </w:r>
      <w:r w:rsidR="005633DE" w:rsidRPr="003331A9">
        <w:rPr>
          <w:sz w:val="28"/>
          <w:szCs w:val="28"/>
        </w:rPr>
        <w:t xml:space="preserve">       № </w:t>
      </w:r>
      <w:r w:rsidR="003331A9" w:rsidRPr="003331A9">
        <w:rPr>
          <w:sz w:val="28"/>
          <w:szCs w:val="28"/>
        </w:rPr>
        <w:t>2</w:t>
      </w:r>
      <w:r>
        <w:rPr>
          <w:sz w:val="28"/>
          <w:szCs w:val="28"/>
        </w:rPr>
        <w:t>2</w:t>
      </w:r>
    </w:p>
    <w:p w:rsidR="005633DE" w:rsidRDefault="005633DE" w:rsidP="005633DE">
      <w:pPr>
        <w:pStyle w:val="3"/>
        <w:spacing w:after="0"/>
        <w:jc w:val="both"/>
        <w:rPr>
          <w:b/>
          <w:sz w:val="28"/>
          <w:szCs w:val="28"/>
        </w:rPr>
      </w:pPr>
    </w:p>
    <w:p w:rsidR="00C67CCC" w:rsidRPr="00403F4D" w:rsidRDefault="00C67CCC" w:rsidP="005633DE">
      <w:pPr>
        <w:pStyle w:val="3"/>
        <w:spacing w:after="0"/>
        <w:jc w:val="both"/>
        <w:rPr>
          <w:b/>
          <w:sz w:val="28"/>
          <w:szCs w:val="28"/>
        </w:rPr>
      </w:pPr>
    </w:p>
    <w:p w:rsidR="005633DE" w:rsidRPr="00C43563" w:rsidRDefault="005633DE" w:rsidP="005633DE">
      <w:pPr>
        <w:pStyle w:val="ConsPlusTitle"/>
        <w:contextualSpacing/>
        <w:jc w:val="center"/>
        <w:rPr>
          <w:sz w:val="26"/>
          <w:szCs w:val="26"/>
        </w:rPr>
      </w:pPr>
      <w:r w:rsidRPr="00567454">
        <w:rPr>
          <w:rFonts w:ascii="Times New Roman" w:hAnsi="Times New Roman" w:cs="Times New Roman"/>
          <w:sz w:val="26"/>
          <w:szCs w:val="26"/>
        </w:rPr>
        <w:t xml:space="preserve">О </w:t>
      </w:r>
      <w:r w:rsidR="003B7593">
        <w:rPr>
          <w:rFonts w:ascii="Times New Roman" w:hAnsi="Times New Roman" w:cs="Times New Roman"/>
          <w:sz w:val="26"/>
          <w:szCs w:val="26"/>
        </w:rPr>
        <w:t>внесении изменений в П</w:t>
      </w:r>
      <w:r w:rsidRPr="00567454">
        <w:rPr>
          <w:rFonts w:ascii="Times New Roman" w:hAnsi="Times New Roman" w:cs="Times New Roman"/>
          <w:sz w:val="26"/>
          <w:szCs w:val="26"/>
        </w:rPr>
        <w:t>оряд</w:t>
      </w:r>
      <w:r w:rsidR="003B7593">
        <w:rPr>
          <w:rFonts w:ascii="Times New Roman" w:hAnsi="Times New Roman" w:cs="Times New Roman"/>
          <w:sz w:val="26"/>
          <w:szCs w:val="26"/>
        </w:rPr>
        <w:t>ок</w:t>
      </w:r>
      <w:r w:rsidRPr="00567454">
        <w:rPr>
          <w:rFonts w:ascii="Times New Roman" w:hAnsi="Times New Roman" w:cs="Times New Roman"/>
          <w:sz w:val="26"/>
          <w:szCs w:val="26"/>
        </w:rPr>
        <w:t xml:space="preserve"> составления и </w:t>
      </w:r>
      <w:r w:rsidRPr="00567454">
        <w:rPr>
          <w:sz w:val="26"/>
          <w:szCs w:val="26"/>
        </w:rPr>
        <w:t xml:space="preserve"> </w:t>
      </w:r>
      <w:r w:rsidRPr="00567454">
        <w:rPr>
          <w:rFonts w:ascii="Times New Roman" w:hAnsi="Times New Roman" w:cs="Times New Roman"/>
          <w:sz w:val="26"/>
          <w:szCs w:val="26"/>
        </w:rPr>
        <w:t>утверждения отчета о результатах</w:t>
      </w:r>
      <w:r w:rsidR="003B7593">
        <w:rPr>
          <w:rFonts w:ascii="Times New Roman" w:hAnsi="Times New Roman" w:cs="Times New Roman"/>
          <w:sz w:val="26"/>
          <w:szCs w:val="26"/>
        </w:rPr>
        <w:t xml:space="preserve"> </w:t>
      </w:r>
      <w:r w:rsidRPr="00567454">
        <w:rPr>
          <w:rFonts w:ascii="Times New Roman" w:hAnsi="Times New Roman" w:cs="Times New Roman"/>
          <w:sz w:val="26"/>
          <w:szCs w:val="26"/>
        </w:rPr>
        <w:t>деятельности муниципального учреждения</w:t>
      </w:r>
      <w:r w:rsidRPr="00567454">
        <w:rPr>
          <w:sz w:val="26"/>
          <w:szCs w:val="26"/>
        </w:rPr>
        <w:t xml:space="preserve"> </w:t>
      </w:r>
      <w:r w:rsidRPr="00567454">
        <w:rPr>
          <w:rFonts w:ascii="Times New Roman" w:hAnsi="Times New Roman" w:cs="Times New Roman"/>
          <w:sz w:val="26"/>
          <w:szCs w:val="26"/>
        </w:rPr>
        <w:t xml:space="preserve">и об использовании </w:t>
      </w:r>
    </w:p>
    <w:p w:rsidR="005633DE" w:rsidRPr="00567454" w:rsidRDefault="005633DE" w:rsidP="005633DE">
      <w:pPr>
        <w:pStyle w:val="ConsPlusTitle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67454">
        <w:rPr>
          <w:rFonts w:ascii="Times New Roman" w:hAnsi="Times New Roman" w:cs="Times New Roman"/>
          <w:sz w:val="26"/>
          <w:szCs w:val="26"/>
        </w:rPr>
        <w:t>закрепленного за ним</w:t>
      </w:r>
      <w:r w:rsidRPr="00567454">
        <w:rPr>
          <w:sz w:val="26"/>
          <w:szCs w:val="26"/>
        </w:rPr>
        <w:t xml:space="preserve"> </w:t>
      </w:r>
      <w:r w:rsidRPr="00567454">
        <w:rPr>
          <w:rFonts w:ascii="Times New Roman" w:hAnsi="Times New Roman" w:cs="Times New Roman"/>
          <w:sz w:val="26"/>
          <w:szCs w:val="26"/>
        </w:rPr>
        <w:t>муниципального имущества</w:t>
      </w:r>
      <w:r w:rsidR="003B7593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ЗАТО Озерный от 26.12.2022 г. № 234</w:t>
      </w:r>
    </w:p>
    <w:p w:rsidR="00C67CCC" w:rsidRDefault="00C67CCC" w:rsidP="005633DE">
      <w:pPr>
        <w:rPr>
          <w:sz w:val="28"/>
          <w:szCs w:val="28"/>
        </w:rPr>
      </w:pPr>
    </w:p>
    <w:p w:rsidR="003B7593" w:rsidRPr="00274D02" w:rsidRDefault="003B7593" w:rsidP="005633DE">
      <w:pPr>
        <w:rPr>
          <w:sz w:val="28"/>
          <w:szCs w:val="28"/>
        </w:rPr>
      </w:pPr>
    </w:p>
    <w:p w:rsidR="005633DE" w:rsidRPr="00453EFC" w:rsidRDefault="005633DE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53EFC">
        <w:rPr>
          <w:sz w:val="28"/>
          <w:szCs w:val="28"/>
        </w:rPr>
        <w:t xml:space="preserve">В соответствии с </w:t>
      </w:r>
      <w:hyperlink r:id="rId7" w:history="1">
        <w:r w:rsidRPr="00453EFC">
          <w:rPr>
            <w:sz w:val="28"/>
            <w:szCs w:val="28"/>
          </w:rPr>
          <w:t>подпунктом 10 п</w:t>
        </w:r>
        <w:r>
          <w:rPr>
            <w:sz w:val="28"/>
            <w:szCs w:val="28"/>
          </w:rPr>
          <w:t>ункта</w:t>
        </w:r>
        <w:r w:rsidRPr="00453EFC">
          <w:rPr>
            <w:sz w:val="28"/>
            <w:szCs w:val="28"/>
          </w:rPr>
          <w:t xml:space="preserve"> 3.3</w:t>
        </w:r>
      </w:hyperlink>
      <w:r w:rsidRPr="00453EFC">
        <w:rPr>
          <w:sz w:val="28"/>
          <w:szCs w:val="28"/>
        </w:rPr>
        <w:t xml:space="preserve">  ст</w:t>
      </w:r>
      <w:r>
        <w:rPr>
          <w:sz w:val="28"/>
          <w:szCs w:val="28"/>
        </w:rPr>
        <w:t>атьи</w:t>
      </w:r>
      <w:r w:rsidRPr="00453EFC">
        <w:rPr>
          <w:sz w:val="28"/>
          <w:szCs w:val="28"/>
        </w:rPr>
        <w:t xml:space="preserve"> 32 Федерального закона от 12.01.1996 </w:t>
      </w:r>
      <w:r w:rsidR="00A014F6">
        <w:rPr>
          <w:sz w:val="28"/>
          <w:szCs w:val="28"/>
        </w:rPr>
        <w:t xml:space="preserve">г. </w:t>
      </w:r>
      <w:r w:rsidRPr="00453EFC">
        <w:rPr>
          <w:sz w:val="28"/>
          <w:szCs w:val="28"/>
        </w:rPr>
        <w:t xml:space="preserve">N 7-ФЗ «О некоммерческих организациях», Федеральным </w:t>
      </w:r>
      <w:hyperlink r:id="rId8" w:history="1">
        <w:r w:rsidRPr="00453EFC">
          <w:rPr>
            <w:sz w:val="28"/>
            <w:szCs w:val="28"/>
          </w:rPr>
          <w:t>законом</w:t>
        </w:r>
      </w:hyperlink>
      <w:r w:rsidRPr="00453EFC">
        <w:rPr>
          <w:sz w:val="28"/>
          <w:szCs w:val="28"/>
        </w:rPr>
        <w:t xml:space="preserve"> от </w:t>
      </w:r>
      <w:r w:rsidR="00A014F6" w:rsidRPr="00A014F6">
        <w:rPr>
          <w:sz w:val="28"/>
          <w:szCs w:val="28"/>
        </w:rPr>
        <w:t>03</w:t>
      </w:r>
      <w:r w:rsidR="00A014F6">
        <w:rPr>
          <w:sz w:val="28"/>
          <w:szCs w:val="28"/>
        </w:rPr>
        <w:t>.11.2006</w:t>
      </w:r>
      <w:r w:rsidRPr="00453EFC">
        <w:rPr>
          <w:sz w:val="28"/>
          <w:szCs w:val="28"/>
        </w:rPr>
        <w:t xml:space="preserve"> </w:t>
      </w:r>
      <w:r w:rsidR="00A014F6">
        <w:rPr>
          <w:sz w:val="28"/>
          <w:szCs w:val="28"/>
        </w:rPr>
        <w:t xml:space="preserve">г. </w:t>
      </w:r>
      <w:r w:rsidRPr="00453EFC">
        <w:rPr>
          <w:sz w:val="28"/>
          <w:szCs w:val="28"/>
        </w:rPr>
        <w:t xml:space="preserve">N 174-ФЗ «Об автономных учреждениях», </w:t>
      </w:r>
      <w:hyperlink r:id="rId9" w:history="1">
        <w:r w:rsidR="003B7593" w:rsidRPr="003B7593">
          <w:rPr>
            <w:sz w:val="28"/>
            <w:szCs w:val="28"/>
          </w:rPr>
          <w:t>приказом Минфина России от 08.11.2022 г. N 159н "О внесении изменений в Общие требования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утвержденные приказом Министерства финансов Российской Федерации от 2 ноября 2021 г. N 171н"</w:t>
        </w:r>
      </w:hyperlink>
      <w:r w:rsidRPr="00453EFC">
        <w:rPr>
          <w:sz w:val="28"/>
          <w:szCs w:val="28"/>
        </w:rPr>
        <w:t xml:space="preserve">, </w:t>
      </w:r>
      <w:r>
        <w:rPr>
          <w:sz w:val="28"/>
          <w:szCs w:val="28"/>
        </w:rPr>
        <w:t>статьей 36 Устава ЗАТО Озерный администрация ЗАТО Озерный постановляет:</w:t>
      </w:r>
    </w:p>
    <w:p w:rsidR="003B7593" w:rsidRDefault="005633DE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  <w:r w:rsidRPr="00453EFC">
        <w:rPr>
          <w:sz w:val="28"/>
          <w:szCs w:val="28"/>
        </w:rPr>
        <w:t xml:space="preserve">1.Утвердить </w:t>
      </w:r>
      <w:r w:rsidR="003B7593" w:rsidRPr="003B7593">
        <w:rPr>
          <w:sz w:val="28"/>
          <w:szCs w:val="28"/>
        </w:rPr>
        <w:t xml:space="preserve">прилагаемые </w:t>
      </w:r>
      <w:hyperlink w:anchor="sub_1000" w:history="1">
        <w:r w:rsidR="003B7593" w:rsidRPr="003B7593">
          <w:rPr>
            <w:sz w:val="28"/>
            <w:szCs w:val="28"/>
          </w:rPr>
          <w:t>изменения</w:t>
        </w:r>
      </w:hyperlink>
      <w:r w:rsidR="003B7593" w:rsidRPr="003B7593">
        <w:rPr>
          <w:sz w:val="28"/>
          <w:szCs w:val="28"/>
        </w:rPr>
        <w:t xml:space="preserve">, которые вносятся в </w:t>
      </w:r>
      <w:hyperlink r:id="rId10" w:history="1">
        <w:r w:rsidR="003B7593" w:rsidRPr="00453EFC">
          <w:rPr>
            <w:sz w:val="28"/>
            <w:szCs w:val="28"/>
          </w:rPr>
          <w:t>Порядок</w:t>
        </w:r>
      </w:hyperlink>
      <w:r w:rsidR="003B7593" w:rsidRPr="00453EFC">
        <w:rPr>
          <w:sz w:val="28"/>
          <w:szCs w:val="28"/>
        </w:rPr>
        <w:t xml:space="preserve"> составления и утверждения отчета о результатах деятельности муниципальн</w:t>
      </w:r>
      <w:r w:rsidR="003B7593">
        <w:rPr>
          <w:sz w:val="28"/>
          <w:szCs w:val="28"/>
        </w:rPr>
        <w:t>ого</w:t>
      </w:r>
      <w:r w:rsidR="003B7593" w:rsidRPr="00453EFC">
        <w:rPr>
          <w:sz w:val="28"/>
          <w:szCs w:val="28"/>
        </w:rPr>
        <w:t xml:space="preserve"> учреждени</w:t>
      </w:r>
      <w:r w:rsidR="003B7593">
        <w:rPr>
          <w:sz w:val="28"/>
          <w:szCs w:val="28"/>
        </w:rPr>
        <w:t>я</w:t>
      </w:r>
      <w:r w:rsidR="003B7593" w:rsidRPr="00453EFC">
        <w:rPr>
          <w:sz w:val="28"/>
          <w:szCs w:val="28"/>
        </w:rPr>
        <w:t xml:space="preserve"> и об использовании закрепленного за ним муниципального имущества</w:t>
      </w:r>
      <w:r w:rsidR="003B7593" w:rsidRPr="003B7593">
        <w:rPr>
          <w:sz w:val="28"/>
          <w:szCs w:val="28"/>
        </w:rPr>
        <w:t xml:space="preserve">, утвержденные  постановлением администрации ЗАТО Озерный от  </w:t>
      </w:r>
      <w:r w:rsidR="003B7593" w:rsidRPr="003331A9">
        <w:rPr>
          <w:sz w:val="28"/>
          <w:szCs w:val="28"/>
        </w:rPr>
        <w:t>26.12.2022   № 234</w:t>
      </w:r>
      <w:r w:rsidR="003B7593">
        <w:rPr>
          <w:sz w:val="28"/>
          <w:szCs w:val="28"/>
        </w:rPr>
        <w:t xml:space="preserve"> «</w:t>
      </w:r>
      <w:r w:rsidR="003B7593" w:rsidRPr="003B7593">
        <w:rPr>
          <w:sz w:val="28"/>
          <w:szCs w:val="28"/>
        </w:rPr>
        <w:t>О порядке составления и  утверждения отчета о результатах деятельности муниципального учреждения и об использовании закрепленного за ним муниципального имущества»</w:t>
      </w:r>
      <w:r w:rsidR="003B7593">
        <w:rPr>
          <w:sz w:val="28"/>
          <w:szCs w:val="28"/>
        </w:rPr>
        <w:t>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bookmarkStart w:id="1" w:name="sub_1001"/>
      <w:r w:rsidR="00931185" w:rsidRPr="00077A2F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77A2F">
        <w:rPr>
          <w:rFonts w:ascii="Times New Roman" w:eastAsia="Times New Roman" w:hAnsi="Times New Roman" w:cs="Times New Roman"/>
          <w:sz w:val="28"/>
          <w:szCs w:val="28"/>
        </w:rPr>
        <w:instrText>HYPERLINK "http://ivo.garant.ru/document/redirect/403210182/1008"</w:instrText>
      </w:r>
      <w:r w:rsidR="00931185" w:rsidRPr="00077A2F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пункта </w:t>
      </w:r>
      <w:r w:rsidR="007D6A56" w:rsidRPr="00077A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1185" w:rsidRPr="00077A2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08"/>
      <w:bookmarkEnd w:id="1"/>
      <w:r w:rsidRPr="00077A2F">
        <w:rPr>
          <w:rFonts w:ascii="Times New Roman" w:eastAsia="Times New Roman" w:hAnsi="Times New Roman" w:cs="Times New Roman"/>
          <w:sz w:val="28"/>
          <w:szCs w:val="28"/>
        </w:rPr>
        <w:t>"</w:t>
      </w:r>
      <w:r w:rsidR="007D6A56" w:rsidRPr="00077A2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77A2F">
        <w:rPr>
          <w:rFonts w:ascii="Times New Roman" w:eastAsia="Times New Roman" w:hAnsi="Times New Roman" w:cs="Times New Roman"/>
          <w:sz w:val="28"/>
          <w:szCs w:val="28"/>
        </w:rPr>
        <w:t>. 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 - учредителя, с указанием кода главы по бюджетной классификации, наименование публично-правового образования, с указанием кода по Общероссийскому классификатору территорий муниципальных образований, и составляться в разрезе следующих разделов:".</w:t>
      </w:r>
    </w:p>
    <w:p w:rsidR="003B7593" w:rsidRPr="00077A2F" w:rsidRDefault="007D6A56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002"/>
      <w:bookmarkEnd w:id="2"/>
      <w:r w:rsidRPr="00077A2F">
        <w:rPr>
          <w:rFonts w:ascii="Times New Roman" w:eastAsia="Times New Roman" w:hAnsi="Times New Roman" w:cs="Times New Roman"/>
          <w:sz w:val="28"/>
          <w:szCs w:val="28"/>
        </w:rPr>
        <w:lastRenderedPageBreak/>
        <w:t>1.2.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 xml:space="preserve">Пункт </w:t>
        </w:r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hyperlink r:id="rId12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>абзацем</w:t>
        </w:r>
      </w:hyperlink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0108"/>
      <w:bookmarkEnd w:id="3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"сведения об имуществе, за исключением земельных участков, переданном в аренду, формируемые в соответствии с пунктом </w:t>
      </w:r>
      <w:r w:rsidR="007D6A56" w:rsidRPr="00077A2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2146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77A2F">
        <w:rPr>
          <w:rFonts w:ascii="Times New Roman" w:eastAsia="Times New Roman" w:hAnsi="Times New Roman" w:cs="Times New Roman"/>
          <w:sz w:val="28"/>
          <w:szCs w:val="28"/>
        </w:rPr>
        <w:t>1 настоящ</w:t>
      </w:r>
      <w:r w:rsidR="007D6A56" w:rsidRPr="00077A2F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A56" w:rsidRPr="00077A2F">
        <w:rPr>
          <w:rFonts w:ascii="Times New Roman" w:eastAsia="Times New Roman" w:hAnsi="Times New Roman" w:cs="Times New Roman"/>
          <w:sz w:val="28"/>
          <w:szCs w:val="28"/>
        </w:rPr>
        <w:t>Порядка</w:t>
      </w:r>
    </w:p>
    <w:p w:rsidR="003B7593" w:rsidRPr="00077A2F" w:rsidRDefault="00077102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003"/>
      <w:bookmarkEnd w:id="4"/>
      <w:r w:rsidRPr="00077A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3. Дополнить </w:t>
      </w:r>
      <w:hyperlink r:id="rId13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 xml:space="preserve">пунктом </w:t>
        </w:r>
        <w:r w:rsidR="007D6A56" w:rsidRPr="00077A2F">
          <w:rPr>
            <w:rFonts w:ascii="Times New Roman" w:eastAsia="Times New Roman" w:hAnsi="Times New Roman" w:cs="Times New Roman"/>
            <w:sz w:val="28"/>
            <w:szCs w:val="28"/>
          </w:rPr>
          <w:t>19</w:t>
        </w:r>
      </w:hyperlink>
      <w:hyperlink r:id="rId14" w:history="1">
        <w:r w:rsidR="00214682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3B7593" w:rsidRPr="00077A2F" w:rsidRDefault="007B4ABF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0251"/>
      <w:bookmarkEnd w:id="5"/>
      <w:r w:rsidRPr="00077A2F">
        <w:rPr>
          <w:rFonts w:ascii="Times New Roman" w:eastAsia="Times New Roman" w:hAnsi="Times New Roman" w:cs="Times New Roman"/>
          <w:sz w:val="28"/>
          <w:szCs w:val="28"/>
        </w:rPr>
        <w:t>"19</w:t>
      </w:r>
      <w:r w:rsidR="0021468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>1. В сведениях об имуществе, за исключением земельных участков, переданном в аренду, должна отражаться аналитическая информация об имуществе, переданном в аренду, с указанием информации об объектах, переданных в аренду полностью или частично, объеме переданного в пользование имущества, а также направлениях его использования, предусмотренных договором.".</w:t>
      </w:r>
    </w:p>
    <w:p w:rsidR="003B7593" w:rsidRPr="00077A2F" w:rsidRDefault="00077102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1004"/>
      <w:bookmarkEnd w:id="6"/>
      <w:r w:rsidRPr="00077A2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4. В </w:t>
      </w:r>
      <w:hyperlink r:id="rId15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>пункте 2</w:t>
        </w:r>
      </w:hyperlink>
      <w:r w:rsidR="007B4ABF" w:rsidRPr="00077A2F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8" w:name="sub_10041"/>
      <w:bookmarkEnd w:id="7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hyperlink r:id="rId16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абзац первый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B7593" w:rsidRPr="00077A2F" w:rsidRDefault="007B4ABF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9" w:name="sub_1028"/>
      <w:bookmarkEnd w:id="8"/>
      <w:r w:rsidRPr="00077A2F">
        <w:rPr>
          <w:rFonts w:ascii="Times New Roman" w:eastAsia="Times New Roman" w:hAnsi="Times New Roman" w:cs="Times New Roman"/>
          <w:sz w:val="28"/>
          <w:szCs w:val="28"/>
        </w:rPr>
        <w:t>"22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7102" w:rsidRPr="00077A2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бразцы Отчета и включаемых в него </w:t>
      </w:r>
      <w:r w:rsidR="00077102" w:rsidRPr="00077A2F">
        <w:rPr>
          <w:rFonts w:ascii="Times New Roman" w:eastAsia="Times New Roman" w:hAnsi="Times New Roman" w:cs="Times New Roman"/>
          <w:sz w:val="28"/>
          <w:szCs w:val="28"/>
        </w:rPr>
        <w:t>муниципальными учреждениями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сведений (далее - образцы) приведены в </w:t>
      </w:r>
      <w:hyperlink r:id="rId17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>приложении</w:t>
        </w:r>
      </w:hyperlink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к настоящ</w:t>
      </w:r>
      <w:r w:rsidR="00077102" w:rsidRPr="00077A2F">
        <w:rPr>
          <w:rFonts w:ascii="Times New Roman" w:eastAsia="Times New Roman" w:hAnsi="Times New Roman" w:cs="Times New Roman"/>
          <w:sz w:val="28"/>
          <w:szCs w:val="28"/>
        </w:rPr>
        <w:t>ему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102" w:rsidRPr="00077A2F">
        <w:rPr>
          <w:rFonts w:ascii="Times New Roman" w:eastAsia="Times New Roman" w:hAnsi="Times New Roman" w:cs="Times New Roman"/>
          <w:sz w:val="28"/>
          <w:szCs w:val="28"/>
        </w:rPr>
        <w:t>Порядку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>.";</w:t>
      </w:r>
    </w:p>
    <w:p w:rsidR="003B7593" w:rsidRPr="00077A2F" w:rsidRDefault="00077102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005"/>
      <w:bookmarkEnd w:id="9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8" w:history="1">
        <w:r w:rsidR="003B7593" w:rsidRPr="00077A2F">
          <w:rPr>
            <w:rFonts w:ascii="Times New Roman" w:eastAsia="Times New Roman" w:hAnsi="Times New Roman" w:cs="Times New Roman"/>
            <w:sz w:val="28"/>
            <w:szCs w:val="28"/>
          </w:rPr>
          <w:t>Приложени</w:t>
        </w:r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е</w:t>
        </w:r>
      </w:hyperlink>
      <w:r w:rsidR="003B7593" w:rsidRPr="00077A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1" w:name="sub_10051"/>
      <w:bookmarkEnd w:id="10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077102" w:rsidRPr="00077A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hyperlink r:id="rId19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отчетом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о результатах деятельности муниципального учреждения и об использовании закрепленного за ним муниципального имущества согласно </w:t>
      </w:r>
      <w:hyperlink w:anchor="sub_100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приложению N 1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к настоящим изменениям;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0052"/>
      <w:bookmarkEnd w:id="11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hyperlink r:id="rId20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о недвижимом имуществе, за исключением земельных участков, закрепленном на праве оперативного управления: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10521"/>
      <w:bookmarkEnd w:id="12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hyperlink r:id="rId21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графы 4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дополнить </w:t>
      </w:r>
      <w:hyperlink r:id="rId22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графой 4.1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"Уникальный код объекта 24.1";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10522"/>
      <w:bookmarkEnd w:id="13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дополнить </w:t>
      </w:r>
      <w:hyperlink r:id="rId23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сноской 24.1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5" w:name="sub_241241"/>
      <w:bookmarkEnd w:id="14"/>
      <w:r w:rsidRPr="00077A2F">
        <w:rPr>
          <w:rFonts w:ascii="Times New Roman" w:eastAsia="Times New Roman" w:hAnsi="Times New Roman" w:cs="Times New Roman"/>
          <w:sz w:val="28"/>
          <w:szCs w:val="28"/>
        </w:rPr>
        <w:t>" 24.1 Указывается уникальный код объекта капитального строительства, объекта недвижимого имущества (при наличии).";</w:t>
      </w:r>
    </w:p>
    <w:p w:rsidR="003B7593" w:rsidRPr="00077A2F" w:rsidRDefault="003B7593" w:rsidP="003B7593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10053"/>
      <w:bookmarkEnd w:id="15"/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в) дополнить сведениями об имуществе, за исключением земельных участков, переданном в аренду, согласно </w:t>
      </w:r>
      <w:hyperlink w:anchor="sub_200" w:history="1">
        <w:r w:rsidRPr="00077A2F">
          <w:rPr>
            <w:rFonts w:ascii="Times New Roman" w:eastAsia="Times New Roman" w:hAnsi="Times New Roman" w:cs="Times New Roman"/>
            <w:sz w:val="28"/>
            <w:szCs w:val="28"/>
          </w:rPr>
          <w:t>приложению N 2</w:t>
        </w:r>
      </w:hyperlink>
      <w:r w:rsidRPr="00077A2F">
        <w:rPr>
          <w:rFonts w:ascii="Times New Roman" w:eastAsia="Times New Roman" w:hAnsi="Times New Roman" w:cs="Times New Roman"/>
          <w:sz w:val="28"/>
          <w:szCs w:val="28"/>
        </w:rPr>
        <w:t xml:space="preserve"> к настоящим изменениям.</w:t>
      </w:r>
    </w:p>
    <w:p w:rsidR="003B7593" w:rsidRPr="003B7593" w:rsidRDefault="003B7593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  <w:bookmarkStart w:id="17" w:name="sub_2"/>
      <w:bookmarkEnd w:id="16"/>
      <w:r w:rsidRPr="003B7593">
        <w:rPr>
          <w:sz w:val="28"/>
          <w:szCs w:val="28"/>
        </w:rPr>
        <w:t>2. Установить, что настоящее постановление вступает в силу с 1 января 2023 г. и применяется, начиная с представления отчета о результатах деятельности муниципального учреждения и об использовании закрепленного за ним муниципального имущества за 2022 год.</w:t>
      </w:r>
    </w:p>
    <w:bookmarkEnd w:id="17"/>
    <w:p w:rsidR="005633DE" w:rsidRDefault="003B7593" w:rsidP="005633DE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633DE">
        <w:rPr>
          <w:sz w:val="28"/>
          <w:szCs w:val="28"/>
        </w:rPr>
        <w:t xml:space="preserve">. </w:t>
      </w:r>
      <w:r w:rsidR="005633DE" w:rsidRPr="003E57E3">
        <w:rPr>
          <w:sz w:val="28"/>
          <w:szCs w:val="28"/>
        </w:rPr>
        <w:t xml:space="preserve">Контроль за исполнением настоящего </w:t>
      </w:r>
      <w:r w:rsidR="005633DE">
        <w:rPr>
          <w:sz w:val="28"/>
          <w:szCs w:val="28"/>
        </w:rPr>
        <w:t>п</w:t>
      </w:r>
      <w:r w:rsidR="005633DE" w:rsidRPr="003E57E3">
        <w:rPr>
          <w:sz w:val="28"/>
          <w:szCs w:val="28"/>
        </w:rPr>
        <w:t>остановления возложить на заместителя главы администрации ЗАТО Озерный</w:t>
      </w:r>
      <w:r w:rsidR="003331A9">
        <w:rPr>
          <w:sz w:val="28"/>
          <w:szCs w:val="28"/>
        </w:rPr>
        <w:t>, руководителя отдела муниципальных закупок и бухгалтерского учета Е.Н. Муратову</w:t>
      </w:r>
      <w:r w:rsidR="005633DE" w:rsidRPr="003E57E3">
        <w:rPr>
          <w:sz w:val="28"/>
          <w:szCs w:val="28"/>
        </w:rPr>
        <w:t>.</w:t>
      </w:r>
    </w:p>
    <w:p w:rsidR="005633DE" w:rsidRDefault="003B7593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633DE">
        <w:rPr>
          <w:sz w:val="28"/>
          <w:szCs w:val="28"/>
        </w:rPr>
        <w:t xml:space="preserve">. </w:t>
      </w:r>
      <w:r w:rsidR="005633DE" w:rsidRPr="00DC2126">
        <w:rPr>
          <w:sz w:val="28"/>
          <w:szCs w:val="28"/>
        </w:rPr>
        <w:t xml:space="preserve">Опубликовать </w:t>
      </w:r>
      <w:r w:rsidR="005633DE">
        <w:rPr>
          <w:sz w:val="28"/>
          <w:szCs w:val="28"/>
        </w:rPr>
        <w:t>настоящее п</w:t>
      </w:r>
      <w:r w:rsidR="005633DE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="005633DE" w:rsidRPr="00567454">
        <w:rPr>
          <w:sz w:val="28"/>
          <w:szCs w:val="28"/>
        </w:rPr>
        <w:t>(</w:t>
      </w:r>
      <w:hyperlink r:id="rId24" w:history="1">
        <w:r w:rsidR="005633DE" w:rsidRPr="00567454">
          <w:rPr>
            <w:sz w:val="28"/>
            <w:szCs w:val="28"/>
          </w:rPr>
          <w:t>www.ozerny.ru</w:t>
        </w:r>
      </w:hyperlink>
      <w:r w:rsidR="005633DE" w:rsidRPr="00567454">
        <w:rPr>
          <w:sz w:val="28"/>
          <w:szCs w:val="28"/>
        </w:rPr>
        <w:t>).</w:t>
      </w:r>
    </w:p>
    <w:p w:rsidR="005633DE" w:rsidRDefault="005633DE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</w:p>
    <w:p w:rsidR="005633DE" w:rsidRDefault="005633DE" w:rsidP="003B7593">
      <w:pPr>
        <w:pStyle w:val="ab"/>
        <w:tabs>
          <w:tab w:val="left" w:pos="851"/>
        </w:tabs>
        <w:ind w:left="0" w:firstLine="851"/>
        <w:jc w:val="both"/>
        <w:rPr>
          <w:sz w:val="28"/>
          <w:szCs w:val="28"/>
        </w:rPr>
      </w:pPr>
    </w:p>
    <w:p w:rsidR="00E07D46" w:rsidRDefault="00E07D46" w:rsidP="005633DE">
      <w:pPr>
        <w:pStyle w:val="ab"/>
        <w:tabs>
          <w:tab w:val="left" w:pos="851"/>
          <w:tab w:val="left" w:pos="1134"/>
        </w:tabs>
        <w:ind w:left="0" w:firstLine="851"/>
        <w:jc w:val="both"/>
        <w:rPr>
          <w:sz w:val="28"/>
          <w:szCs w:val="28"/>
        </w:rPr>
      </w:pPr>
    </w:p>
    <w:p w:rsidR="003B7593" w:rsidRDefault="003B7593" w:rsidP="005633DE">
      <w:pPr>
        <w:pStyle w:val="aa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Исполняющий обязанности </w:t>
      </w:r>
    </w:p>
    <w:p w:rsidR="005633DE" w:rsidRPr="00037EE7" w:rsidRDefault="003B7593" w:rsidP="005633DE">
      <w:pPr>
        <w:pStyle w:val="aa"/>
        <w:jc w:val="both"/>
        <w:rPr>
          <w:color w:val="C0504D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5633DE" w:rsidRPr="00E404F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 xml:space="preserve">ы администрации </w:t>
      </w:r>
      <w:r w:rsidR="005633DE" w:rsidRPr="00E404FD">
        <w:rPr>
          <w:rFonts w:ascii="Times New Roman" w:hAnsi="Times New Roman"/>
          <w:bCs/>
          <w:sz w:val="28"/>
          <w:szCs w:val="28"/>
        </w:rPr>
        <w:t xml:space="preserve"> ЗАТО Озерный</w:t>
      </w:r>
      <w:r w:rsidR="005633DE" w:rsidRPr="00E404FD">
        <w:rPr>
          <w:rFonts w:ascii="Times New Roman" w:hAnsi="Times New Roman"/>
          <w:bCs/>
          <w:sz w:val="28"/>
          <w:szCs w:val="28"/>
        </w:rPr>
        <w:tab/>
      </w:r>
      <w:r w:rsidR="005633DE">
        <w:rPr>
          <w:rFonts w:ascii="Times New Roman" w:hAnsi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Cs/>
          <w:sz w:val="28"/>
          <w:szCs w:val="28"/>
        </w:rPr>
        <w:t>А.Н. Комаров</w:t>
      </w:r>
    </w:p>
    <w:p w:rsidR="00077102" w:rsidRDefault="005633DE" w:rsidP="003B7593">
      <w:pPr>
        <w:ind w:firstLine="0"/>
        <w:jc w:val="center"/>
        <w:rPr>
          <w:sz w:val="26"/>
          <w:szCs w:val="26"/>
        </w:rPr>
        <w:sectPr w:rsidR="00077102" w:rsidSect="003B7593">
          <w:headerReference w:type="even" r:id="rId25"/>
          <w:headerReference w:type="default" r:id="rId26"/>
          <w:pgSz w:w="11906" w:h="16838"/>
          <w:pgMar w:top="567" w:right="567" w:bottom="1134" w:left="1560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br w:type="page"/>
      </w:r>
      <w:bookmarkEnd w:id="0"/>
    </w:p>
    <w:p w:rsidR="00077102" w:rsidRPr="00E6636F" w:rsidRDefault="00077102" w:rsidP="00077A2F">
      <w:pPr>
        <w:ind w:firstLine="698"/>
        <w:jc w:val="right"/>
        <w:rPr>
          <w:rFonts w:ascii="Times New Roman" w:hAnsi="Times New Roman" w:cs="Times New Roman"/>
          <w:b/>
        </w:rPr>
      </w:pPr>
      <w:bookmarkStart w:id="18" w:name="sub_100"/>
      <w:r w:rsidRPr="00E6636F">
        <w:rPr>
          <w:rStyle w:val="af"/>
          <w:rFonts w:ascii="Times New Roman" w:hAnsi="Times New Roman" w:cs="Times New Roman"/>
          <w:b w:val="0"/>
          <w:color w:val="auto"/>
        </w:rPr>
        <w:lastRenderedPageBreak/>
        <w:t>Приложение N 1</w:t>
      </w:r>
      <w:r w:rsidRPr="00E6636F">
        <w:rPr>
          <w:rStyle w:val="af"/>
          <w:rFonts w:ascii="Times New Roman" w:hAnsi="Times New Roman" w:cs="Times New Roman"/>
          <w:b w:val="0"/>
          <w:color w:val="auto"/>
        </w:rPr>
        <w:br/>
      </w:r>
      <w:bookmarkEnd w:id="18"/>
    </w:p>
    <w:p w:rsidR="00077102" w:rsidRPr="00E6636F" w:rsidRDefault="00077102" w:rsidP="00077A2F">
      <w:pPr>
        <w:pStyle w:val="1"/>
        <w:jc w:val="center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bookmarkStart w:id="19" w:name="sub_101000"/>
      <w:r w:rsidRPr="00E6636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Отчет</w:t>
      </w:r>
      <w:r w:rsidRPr="00E6636F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  <w:t>о результатах деятельности муниципального учреждения и об использовании закрепленного за ним муниципального имущества</w:t>
      </w:r>
    </w:p>
    <w:bookmarkEnd w:id="19"/>
    <w:p w:rsidR="00077102" w:rsidRPr="00E6636F" w:rsidRDefault="00077102" w:rsidP="0007710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85"/>
        <w:gridCol w:w="7084"/>
        <w:gridCol w:w="2032"/>
        <w:gridCol w:w="1921"/>
      </w:tblGrid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КОДЫ</w:t>
            </w: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на 1______________ 20__ г.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Тип учреждения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(казенное - "01", бюджетное - "02", автономное - "03")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по БК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077102" w:rsidRPr="00E6636F" w:rsidRDefault="00077102" w:rsidP="00077102">
      <w:pPr>
        <w:rPr>
          <w:rFonts w:ascii="Times New Roman" w:hAnsi="Times New Roman" w:cs="Times New Roman"/>
        </w:rPr>
      </w:pP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bookmarkStart w:id="20" w:name="sub_101100"/>
      <w:r w:rsidRPr="00E6636F">
        <w:rPr>
          <w:rStyle w:val="af"/>
          <w:rFonts w:ascii="Times New Roman" w:hAnsi="Times New Roman" w:cs="Times New Roman"/>
          <w:color w:val="auto"/>
        </w:rPr>
        <w:t>Раздел 1. Результаты деятельности</w:t>
      </w:r>
    </w:p>
    <w:bookmarkEnd w:id="20"/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1._____________________________________________________________________________________________________________</w:t>
      </w: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2._____________________________________________________________________________________________________________</w:t>
      </w: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bookmarkStart w:id="21" w:name="sub_101200"/>
      <w:r w:rsidRPr="00E6636F">
        <w:rPr>
          <w:rStyle w:val="af"/>
          <w:rFonts w:ascii="Times New Roman" w:hAnsi="Times New Roman" w:cs="Times New Roman"/>
          <w:color w:val="auto"/>
        </w:rPr>
        <w:t>Раздел 2. Использование имущества, закрепленного за учреждением</w:t>
      </w:r>
    </w:p>
    <w:bookmarkEnd w:id="21"/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1._____________________________________________________________________________________________________________</w:t>
      </w: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2._____________________________________________________________________________________________________________</w:t>
      </w: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bookmarkStart w:id="22" w:name="sub_101300"/>
      <w:r w:rsidRPr="00E6636F">
        <w:rPr>
          <w:rStyle w:val="af"/>
          <w:rFonts w:ascii="Times New Roman" w:hAnsi="Times New Roman" w:cs="Times New Roman"/>
          <w:color w:val="auto"/>
        </w:rPr>
        <w:t>Раздел 3. Эффективность деятельности</w:t>
      </w:r>
    </w:p>
    <w:bookmarkEnd w:id="22"/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1._____________________________________________________________________________________________________________</w:t>
      </w:r>
    </w:p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2._____________________________________________________________________________________________________________</w:t>
      </w:r>
    </w:p>
    <w:p w:rsidR="00077102" w:rsidRPr="00E6636F" w:rsidRDefault="00077102" w:rsidP="0007710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49"/>
        <w:gridCol w:w="522"/>
        <w:gridCol w:w="1674"/>
        <w:gridCol w:w="3369"/>
        <w:gridCol w:w="3932"/>
      </w:tblGrid>
      <w:tr w:rsidR="00077102" w:rsidRPr="00E6636F" w:rsidTr="003A49B9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lastRenderedPageBreak/>
              <w:t>Учреждения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77102" w:rsidRPr="00E6636F" w:rsidTr="003A49B9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(телефон)</w:t>
            </w:r>
          </w:p>
        </w:tc>
      </w:tr>
    </w:tbl>
    <w:p w:rsidR="00077102" w:rsidRPr="00E6636F" w:rsidRDefault="00077102" w:rsidP="00077102">
      <w:pPr>
        <w:pStyle w:val="af2"/>
        <w:rPr>
          <w:rFonts w:ascii="Times New Roman" w:hAnsi="Times New Roman" w:cs="Times New Roman"/>
        </w:rPr>
      </w:pPr>
      <w:r w:rsidRPr="00E6636F">
        <w:rPr>
          <w:rFonts w:ascii="Times New Roman" w:hAnsi="Times New Roman" w:cs="Times New Roman"/>
        </w:rPr>
        <w:t>"__ "_____________20__ г.</w:t>
      </w:r>
    </w:p>
    <w:p w:rsidR="00077102" w:rsidRPr="00E6636F" w:rsidRDefault="00077102" w:rsidP="00077102">
      <w:pPr>
        <w:rPr>
          <w:rFonts w:ascii="Times New Roman" w:hAnsi="Times New Roman" w:cs="Times New Roman"/>
        </w:rPr>
      </w:pPr>
    </w:p>
    <w:p w:rsidR="00077102" w:rsidRPr="00E6636F" w:rsidRDefault="00077102" w:rsidP="00077102">
      <w:pPr>
        <w:ind w:firstLine="0"/>
        <w:jc w:val="left"/>
        <w:rPr>
          <w:rFonts w:ascii="Times New Roman" w:hAnsi="Times New Roman" w:cs="Times New Roman"/>
        </w:rPr>
        <w:sectPr w:rsidR="00077102" w:rsidRPr="00E6636F">
          <w:headerReference w:type="default" r:id="rId27"/>
          <w:footerReference w:type="default" r:id="rId2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77102" w:rsidRPr="00E6636F" w:rsidRDefault="00077102" w:rsidP="00077102">
      <w:pPr>
        <w:ind w:firstLine="698"/>
        <w:jc w:val="right"/>
        <w:rPr>
          <w:rFonts w:ascii="Times New Roman" w:hAnsi="Times New Roman" w:cs="Times New Roman"/>
          <w:b/>
        </w:rPr>
      </w:pPr>
      <w:bookmarkStart w:id="23" w:name="sub_200"/>
      <w:r w:rsidRPr="00E6636F">
        <w:rPr>
          <w:rStyle w:val="af"/>
          <w:rFonts w:ascii="Times New Roman" w:hAnsi="Times New Roman" w:cs="Times New Roman"/>
          <w:b w:val="0"/>
          <w:color w:val="auto"/>
        </w:rPr>
        <w:lastRenderedPageBreak/>
        <w:t>Приложение N 2</w:t>
      </w:r>
      <w:r w:rsidRPr="00E6636F">
        <w:rPr>
          <w:rStyle w:val="af"/>
          <w:rFonts w:ascii="Times New Roman" w:hAnsi="Times New Roman" w:cs="Times New Roman"/>
          <w:b w:val="0"/>
          <w:color w:val="auto"/>
        </w:rPr>
        <w:br/>
      </w:r>
    </w:p>
    <w:p w:rsidR="00077102" w:rsidRPr="00E6636F" w:rsidRDefault="00077102" w:rsidP="00077102">
      <w:pPr>
        <w:rPr>
          <w:rFonts w:ascii="Times New Roman" w:hAnsi="Times New Roman" w:cs="Times New Roman"/>
        </w:rPr>
      </w:pPr>
      <w:bookmarkStart w:id="24" w:name="sub_110300"/>
      <w:bookmarkEnd w:id="23"/>
    </w:p>
    <w:bookmarkEnd w:id="2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26"/>
        <w:gridCol w:w="14544"/>
        <w:gridCol w:w="589"/>
        <w:gridCol w:w="2120"/>
        <w:gridCol w:w="1682"/>
      </w:tblGrid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54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077A2F">
            <w:pPr>
              <w:pStyle w:val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6636F"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  <w:t>Сведения об имуществе, за исключением земельных участков, переданном в аренду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54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КОДЫ</w:t>
            </w: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54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на 1_____________ 20____ г.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54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54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Орган, осуществляющий функции и полномочия учредителя</w:t>
            </w:r>
          </w:p>
        </w:tc>
        <w:tc>
          <w:tcPr>
            <w:tcW w:w="1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глава по БК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Публично-правовое образование</w:t>
            </w:r>
          </w:p>
        </w:tc>
        <w:tc>
          <w:tcPr>
            <w:tcW w:w="14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right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по ОКТМО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Периодичность: годовая</w:t>
            </w:r>
          </w:p>
        </w:tc>
        <w:tc>
          <w:tcPr>
            <w:tcW w:w="1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077102" w:rsidRPr="00E6636F" w:rsidRDefault="00077102" w:rsidP="0007710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5"/>
        <w:gridCol w:w="2275"/>
        <w:gridCol w:w="2275"/>
        <w:gridCol w:w="1597"/>
        <w:gridCol w:w="1338"/>
        <w:gridCol w:w="1549"/>
        <w:gridCol w:w="2149"/>
        <w:gridCol w:w="2934"/>
        <w:gridCol w:w="2973"/>
      </w:tblGrid>
      <w:tr w:rsidR="00077102" w:rsidRPr="00E6636F" w:rsidTr="003A49B9">
        <w:tc>
          <w:tcPr>
            <w:tcW w:w="51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5" w:name="sub_1103100"/>
            <w:r w:rsidRPr="00E6636F">
              <w:rPr>
                <w:rFonts w:ascii="Times New Roman" w:hAnsi="Times New Roman" w:cs="Times New Roman"/>
              </w:rPr>
              <w:t>Наименование объекта</w:t>
            </w:r>
            <w:bookmarkEnd w:id="25"/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Адрес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 33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Вид объекта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 34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Объем переданного имущества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Направление использования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 35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Комментарий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 36</w:t>
            </w:r>
          </w:p>
        </w:tc>
      </w:tr>
      <w:tr w:rsidR="00077102" w:rsidRPr="00E6636F" w:rsidTr="003A49B9">
        <w:tc>
          <w:tcPr>
            <w:tcW w:w="51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код по ОКЕИ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9</w:t>
            </w: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 xml:space="preserve">Площадные объекты 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25</w:t>
            </w:r>
            <w:r w:rsidRPr="00E6636F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6" w:name="sub_1131000"/>
            <w:r w:rsidRPr="00E6636F">
              <w:rPr>
                <w:rFonts w:ascii="Times New Roman" w:hAnsi="Times New Roman" w:cs="Times New Roman"/>
              </w:rPr>
              <w:t>1000</w:t>
            </w:r>
            <w:bookmarkEnd w:id="26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7" w:name="sub_1131001"/>
            <w:r w:rsidRPr="00E6636F">
              <w:rPr>
                <w:rFonts w:ascii="Times New Roman" w:hAnsi="Times New Roman" w:cs="Times New Roman"/>
              </w:rPr>
              <w:t>1001</w:t>
            </w:r>
            <w:bookmarkEnd w:id="27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Линейные объекты</w:t>
            </w:r>
            <w:r w:rsidRPr="00E6636F">
              <w:rPr>
                <w:rFonts w:ascii="Times New Roman" w:hAnsi="Times New Roman" w:cs="Times New Roman"/>
                <w:vertAlign w:val="superscript"/>
              </w:rPr>
              <w:t> 26</w:t>
            </w:r>
            <w:r w:rsidRPr="00E6636F">
              <w:rPr>
                <w:rFonts w:ascii="Times New Roman" w:hAnsi="Times New Roman" w:cs="Times New Roman"/>
              </w:rPr>
              <w:t>, всего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8" w:name="sub_1132000"/>
            <w:r w:rsidRPr="00E6636F">
              <w:rPr>
                <w:rFonts w:ascii="Times New Roman" w:hAnsi="Times New Roman" w:cs="Times New Roman"/>
              </w:rPr>
              <w:t>2000</w:t>
            </w:r>
            <w:bookmarkEnd w:id="28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29" w:name="sub_1132001"/>
            <w:r w:rsidRPr="00E6636F">
              <w:rPr>
                <w:rFonts w:ascii="Times New Roman" w:hAnsi="Times New Roman" w:cs="Times New Roman"/>
              </w:rPr>
              <w:t>2001</w:t>
            </w:r>
            <w:bookmarkEnd w:id="29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Резервуары, емкости, иные аналогичные объекты, всего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0" w:name="sub_1133000"/>
            <w:r w:rsidRPr="00E6636F">
              <w:rPr>
                <w:rFonts w:ascii="Times New Roman" w:hAnsi="Times New Roman" w:cs="Times New Roman"/>
              </w:rPr>
              <w:t>3000</w:t>
            </w:r>
            <w:bookmarkEnd w:id="30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1" w:name="sub_1133001"/>
            <w:r w:rsidRPr="00E6636F">
              <w:rPr>
                <w:rFonts w:ascii="Times New Roman" w:hAnsi="Times New Roman" w:cs="Times New Roman"/>
              </w:rPr>
              <w:t>3001</w:t>
            </w:r>
            <w:bookmarkEnd w:id="31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Скважины, иные аналогичные объекты, всего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2" w:name="sub_1134000"/>
            <w:r w:rsidRPr="00E6636F">
              <w:rPr>
                <w:rFonts w:ascii="Times New Roman" w:hAnsi="Times New Roman" w:cs="Times New Roman"/>
              </w:rPr>
              <w:t>4000</w:t>
            </w:r>
            <w:bookmarkEnd w:id="32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3" w:name="sub_1134001"/>
            <w:r w:rsidRPr="00E6636F">
              <w:rPr>
                <w:rFonts w:ascii="Times New Roman" w:hAnsi="Times New Roman" w:cs="Times New Roman"/>
              </w:rPr>
              <w:t>4001</w:t>
            </w:r>
            <w:bookmarkEnd w:id="33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Иные объекты, включая точечные, всего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4" w:name="sub_1135000"/>
            <w:r w:rsidRPr="00E6636F">
              <w:rPr>
                <w:rFonts w:ascii="Times New Roman" w:hAnsi="Times New Roman" w:cs="Times New Roman"/>
              </w:rPr>
              <w:t>5000</w:t>
            </w:r>
            <w:bookmarkEnd w:id="34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5" w:name="sub_1135001"/>
            <w:r w:rsidRPr="00E6636F">
              <w:rPr>
                <w:rFonts w:ascii="Times New Roman" w:hAnsi="Times New Roman" w:cs="Times New Roman"/>
              </w:rPr>
              <w:t>5001</w:t>
            </w:r>
            <w:bookmarkEnd w:id="35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51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bookmarkStart w:id="36" w:name="sub_1139000"/>
            <w:r w:rsidRPr="00E6636F">
              <w:rPr>
                <w:rFonts w:ascii="Times New Roman" w:hAnsi="Times New Roman" w:cs="Times New Roman"/>
              </w:rPr>
              <w:t>9000</w:t>
            </w:r>
            <w:bookmarkEnd w:id="36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077102" w:rsidRPr="00E6636F" w:rsidRDefault="00077102" w:rsidP="0007710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1"/>
        <w:gridCol w:w="898"/>
        <w:gridCol w:w="2294"/>
        <w:gridCol w:w="2299"/>
        <w:gridCol w:w="3629"/>
      </w:tblGrid>
      <w:tr w:rsidR="00077102" w:rsidRPr="00E6636F" w:rsidTr="003A49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Руководитель</w:t>
            </w:r>
          </w:p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(уполномоченное лицо) Учреждения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77102" w:rsidRPr="00E6636F" w:rsidTr="003A49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  <w:tr w:rsidR="00077102" w:rsidRPr="00E6636F" w:rsidTr="003A49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(телефон)</w:t>
            </w:r>
          </w:p>
        </w:tc>
      </w:tr>
      <w:tr w:rsidR="00077102" w:rsidRPr="00E6636F" w:rsidTr="003A49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2"/>
              <w:rPr>
                <w:rFonts w:ascii="Times New Roman" w:hAnsi="Times New Roman" w:cs="Times New Roman"/>
              </w:rPr>
            </w:pPr>
            <w:r w:rsidRPr="00E6636F">
              <w:rPr>
                <w:rFonts w:ascii="Times New Roman" w:hAnsi="Times New Roman" w:cs="Times New Roman"/>
              </w:rPr>
              <w:t>"__"____________ 20__ г.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</w:tcPr>
          <w:p w:rsidR="00077102" w:rsidRPr="00E6636F" w:rsidRDefault="00077102" w:rsidP="003A49B9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077102" w:rsidRPr="00E6636F" w:rsidRDefault="00077102" w:rsidP="00077102">
      <w:pPr>
        <w:rPr>
          <w:rFonts w:ascii="Times New Roman" w:hAnsi="Times New Roman" w:cs="Times New Roman"/>
        </w:rPr>
      </w:pPr>
    </w:p>
    <w:p w:rsidR="00077102" w:rsidRPr="00E6636F" w:rsidRDefault="00077102" w:rsidP="00077102">
      <w:pPr>
        <w:ind w:firstLine="0"/>
        <w:jc w:val="left"/>
        <w:rPr>
          <w:rFonts w:ascii="Times New Roman" w:hAnsi="Times New Roman" w:cs="Times New Roman"/>
        </w:rPr>
        <w:sectPr w:rsidR="00077102" w:rsidRPr="00E6636F">
          <w:headerReference w:type="default" r:id="rId29"/>
          <w:footerReference w:type="default" r:id="rId30"/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77102" w:rsidRPr="00E6636F" w:rsidRDefault="00077102" w:rsidP="00077102">
      <w:pPr>
        <w:pStyle w:val="af1"/>
        <w:rPr>
          <w:rFonts w:ascii="Times New Roman" w:hAnsi="Times New Roman" w:cs="Times New Roman"/>
          <w:sz w:val="22"/>
          <w:szCs w:val="22"/>
        </w:rPr>
      </w:pPr>
      <w:r w:rsidRPr="00E6636F">
        <w:rPr>
          <w:rFonts w:ascii="Times New Roman" w:hAnsi="Times New Roman" w:cs="Times New Roman"/>
          <w:sz w:val="22"/>
          <w:szCs w:val="22"/>
        </w:rPr>
        <w:lastRenderedPageBreak/>
        <w:t>──────────────────────────────</w:t>
      </w:r>
    </w:p>
    <w:p w:rsidR="00077102" w:rsidRPr="00E6636F" w:rsidRDefault="00077102" w:rsidP="00077102">
      <w:pPr>
        <w:pStyle w:val="af3"/>
        <w:rPr>
          <w:rFonts w:ascii="Times New Roman" w:hAnsi="Times New Roman" w:cs="Times New Roman"/>
        </w:rPr>
      </w:pPr>
      <w:bookmarkStart w:id="37" w:name="sub_110333"/>
      <w:r w:rsidRPr="00E6636F">
        <w:rPr>
          <w:rFonts w:ascii="Times New Roman" w:hAnsi="Times New Roman" w:cs="Times New Roman"/>
          <w:vertAlign w:val="superscript"/>
        </w:rPr>
        <w:t>33</w:t>
      </w:r>
      <w:r w:rsidRPr="00E6636F">
        <w:rPr>
          <w:rFonts w:ascii="Times New Roman" w:hAnsi="Times New Roman" w:cs="Times New Roman"/>
        </w:rPr>
        <w:t xml:space="preserve"> Заполняется в отношении недвижимого имущества.</w:t>
      </w:r>
    </w:p>
    <w:p w:rsidR="00077102" w:rsidRPr="00E6636F" w:rsidRDefault="00077102" w:rsidP="00077102">
      <w:pPr>
        <w:pStyle w:val="af3"/>
        <w:rPr>
          <w:rFonts w:ascii="Times New Roman" w:hAnsi="Times New Roman" w:cs="Times New Roman"/>
        </w:rPr>
      </w:pPr>
      <w:bookmarkStart w:id="38" w:name="sub_11033434"/>
      <w:bookmarkEnd w:id="37"/>
      <w:r w:rsidRPr="00E6636F">
        <w:rPr>
          <w:rFonts w:ascii="Times New Roman" w:hAnsi="Times New Roman" w:cs="Times New Roman"/>
          <w:vertAlign w:val="superscript"/>
        </w:rPr>
        <w:t>34</w:t>
      </w:r>
      <w:r w:rsidRPr="00E6636F">
        <w:rPr>
          <w:rFonts w:ascii="Times New Roman" w:hAnsi="Times New Roman" w:cs="Times New Roman"/>
        </w:rPr>
        <w:t xml:space="preserve"> Указывается вид объекта: 1 - здание (строение, сооружение) в целом, 2 - помещение в здании, строении (за исключением подвалов, чердаков), 3 - подвалы, чердаки, 4 - конструктивная часть здания (крыша, стена), 5 - архитектурный элемент фасада здания (навес над входными дверями зданий), 6 - часть помещения в местах общего пользования (вестибюли, холлы, фойе, коридоры), 7 - линии электропередачи, линии связи (в том числе линейно-кабельные сооружения), 8 - трубопроводы, 9 - автомобильные дороги, 10 - железнодорожные линии, 11 - резервуар, иная емкость, 12 - скважины на воду, 13 - скважины газовые и нефтяные, 14 - скважины иные, 15 - движимое имущество, предоставляемое в прокат, 16 - иные.</w:t>
      </w:r>
    </w:p>
    <w:p w:rsidR="00077102" w:rsidRPr="00E6636F" w:rsidRDefault="00077102" w:rsidP="00077102">
      <w:pPr>
        <w:pStyle w:val="af3"/>
        <w:rPr>
          <w:rFonts w:ascii="Times New Roman" w:hAnsi="Times New Roman" w:cs="Times New Roman"/>
        </w:rPr>
      </w:pPr>
      <w:bookmarkStart w:id="39" w:name="sub_11033535"/>
      <w:bookmarkEnd w:id="38"/>
      <w:r w:rsidRPr="00E6636F">
        <w:rPr>
          <w:rFonts w:ascii="Times New Roman" w:hAnsi="Times New Roman" w:cs="Times New Roman"/>
          <w:vertAlign w:val="superscript"/>
        </w:rPr>
        <w:t>35</w:t>
      </w:r>
      <w:r w:rsidRPr="00E6636F">
        <w:rPr>
          <w:rFonts w:ascii="Times New Roman" w:hAnsi="Times New Roman" w:cs="Times New Roman"/>
        </w:rPr>
        <w:t xml:space="preserve"> Указывается направление использования имущества, переданного в аренду (разрешенное использование): 1 - размещение банкоматов, 2 - размещение торговых автоматов для продажи воды, кофе и кондитерских изделий, 3 - размещение столовых и буфетов, 4 - размещение книжных киосков, магазинов канцелярских принадлежностей, 5 - размещение аптечных пунктов, 6 - размещение торговых автоматов для продажи бахил, одноразовых халатов, 7 - размещение платежных терминалов, 8 - размещение иных торговых точек, 9 - размещение офисов банков, 10 - проведение образовательных и информационно-просветительских мероприятий, 11 - проведение концертно-зрелищных мероприятий, 12 - проведение ярмарок, выставок, 13 - проведение конгрессов, съездов, симпозиумов, конференций, 14 - проведение спортивных мероприятий, 15 - проведение иных культурно-массовых мероприятий, 16 - прокат оборудования, 17 - прокат спортивного инвентаря, 18 - иное.</w:t>
      </w:r>
    </w:p>
    <w:p w:rsidR="00077102" w:rsidRPr="00E6636F" w:rsidRDefault="00077102" w:rsidP="00077102">
      <w:pPr>
        <w:pStyle w:val="af3"/>
        <w:rPr>
          <w:rFonts w:ascii="Times New Roman" w:hAnsi="Times New Roman" w:cs="Times New Roman"/>
        </w:rPr>
      </w:pPr>
      <w:bookmarkStart w:id="40" w:name="sub_1103636"/>
      <w:bookmarkEnd w:id="39"/>
      <w:r w:rsidRPr="00E6636F">
        <w:rPr>
          <w:rFonts w:ascii="Times New Roman" w:hAnsi="Times New Roman" w:cs="Times New Roman"/>
          <w:vertAlign w:val="superscript"/>
        </w:rPr>
        <w:t>36</w:t>
      </w:r>
      <w:r w:rsidRPr="00E6636F">
        <w:rPr>
          <w:rFonts w:ascii="Times New Roman" w:hAnsi="Times New Roman" w:cs="Times New Roman"/>
        </w:rPr>
        <w:t xml:space="preserve"> В случае указания в графе 8 значения "18 - иное", указывается направление использования переданного в аренду имущества.</w:t>
      </w:r>
    </w:p>
    <w:bookmarkEnd w:id="40"/>
    <w:p w:rsidR="00077102" w:rsidRPr="00E6636F" w:rsidRDefault="00077102" w:rsidP="00077102">
      <w:pPr>
        <w:rPr>
          <w:rFonts w:ascii="Times New Roman" w:hAnsi="Times New Roman" w:cs="Times New Roman"/>
        </w:rPr>
      </w:pPr>
    </w:p>
    <w:p w:rsidR="00D31718" w:rsidRPr="00E6636F" w:rsidRDefault="00D31718" w:rsidP="00F122C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77102" w:rsidRPr="00E6636F" w:rsidRDefault="00077102" w:rsidP="00F122C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:rsidR="00077102" w:rsidRPr="00E6636F" w:rsidRDefault="00077102" w:rsidP="00F122C9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77102" w:rsidRPr="00E6636F" w:rsidSect="00077102">
      <w:pgSz w:w="16838" w:h="11906" w:orient="landscape"/>
      <w:pgMar w:top="567" w:right="1134" w:bottom="1559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450" w:rsidRDefault="00291450" w:rsidP="007931ED">
      <w:r>
        <w:separator/>
      </w:r>
    </w:p>
  </w:endnote>
  <w:endnote w:type="continuationSeparator" w:id="0">
    <w:p w:rsidR="00291450" w:rsidRDefault="00291450" w:rsidP="00793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3682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5368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450" w:rsidRDefault="00291450" w:rsidP="007931ED">
      <w:r>
        <w:separator/>
      </w:r>
    </w:p>
  </w:footnote>
  <w:footnote w:type="continuationSeparator" w:id="0">
    <w:p w:rsidR="00291450" w:rsidRDefault="00291450" w:rsidP="00793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140456"/>
      <w:docPartObj>
        <w:docPartGallery w:val="Page Numbers (Top of Page)"/>
        <w:docPartUnique/>
      </w:docPartObj>
    </w:sdtPr>
    <w:sdtContent>
      <w:p w:rsidR="00E07D46" w:rsidRDefault="00931185">
        <w:pPr>
          <w:pStyle w:val="a3"/>
          <w:jc w:val="center"/>
        </w:pPr>
        <w:fldSimple w:instr="PAGE   \* MERGEFORMAT">
          <w:r w:rsidR="00E07D46">
            <w:rPr>
              <w:noProof/>
            </w:rPr>
            <w:t>12</w:t>
          </w:r>
        </w:fldSimple>
      </w:p>
    </w:sdtContent>
  </w:sdt>
  <w:p w:rsidR="00E07D46" w:rsidRDefault="00E07D4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181920"/>
      <w:docPartObj>
        <w:docPartGallery w:val="Page Numbers (Top of Page)"/>
        <w:docPartUnique/>
      </w:docPartObj>
    </w:sdtPr>
    <w:sdtContent>
      <w:p w:rsidR="00E07D46" w:rsidRDefault="00931185">
        <w:pPr>
          <w:pStyle w:val="a3"/>
          <w:jc w:val="center"/>
        </w:pPr>
        <w:fldSimple w:instr="PAGE   \* MERGEFORMAT">
          <w:r w:rsidR="00214682">
            <w:rPr>
              <w:noProof/>
            </w:rPr>
            <w:t>2</w:t>
          </w:r>
        </w:fldSimple>
      </w:p>
    </w:sdtContent>
  </w:sdt>
  <w:p w:rsidR="00E07D46" w:rsidRDefault="00E07D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02" w:rsidRPr="00077102" w:rsidRDefault="00077102" w:rsidP="00077102">
    <w:pPr>
      <w:pStyle w:val="a3"/>
      <w:rPr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102" w:rsidRPr="00077A2F" w:rsidRDefault="00077102" w:rsidP="00077A2F">
    <w:pPr>
      <w:pStyle w:val="a3"/>
      <w:rPr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12E"/>
    <w:rsid w:val="000236D6"/>
    <w:rsid w:val="00031027"/>
    <w:rsid w:val="0005501B"/>
    <w:rsid w:val="00064F65"/>
    <w:rsid w:val="0007697E"/>
    <w:rsid w:val="00077102"/>
    <w:rsid w:val="00077A2F"/>
    <w:rsid w:val="000807E3"/>
    <w:rsid w:val="00123054"/>
    <w:rsid w:val="00123541"/>
    <w:rsid w:val="00143EF8"/>
    <w:rsid w:val="00165781"/>
    <w:rsid w:val="00166F21"/>
    <w:rsid w:val="00181CDD"/>
    <w:rsid w:val="001A42CF"/>
    <w:rsid w:val="001E4D75"/>
    <w:rsid w:val="00214682"/>
    <w:rsid w:val="00217463"/>
    <w:rsid w:val="002203F7"/>
    <w:rsid w:val="0022154F"/>
    <w:rsid w:val="002350F0"/>
    <w:rsid w:val="00255BAC"/>
    <w:rsid w:val="00272905"/>
    <w:rsid w:val="00274794"/>
    <w:rsid w:val="002774B4"/>
    <w:rsid w:val="00290854"/>
    <w:rsid w:val="00291450"/>
    <w:rsid w:val="00293CD9"/>
    <w:rsid w:val="00295583"/>
    <w:rsid w:val="00295844"/>
    <w:rsid w:val="002B2CF2"/>
    <w:rsid w:val="002C5C1A"/>
    <w:rsid w:val="002D020B"/>
    <w:rsid w:val="002E575B"/>
    <w:rsid w:val="002F1C43"/>
    <w:rsid w:val="003331A9"/>
    <w:rsid w:val="00336192"/>
    <w:rsid w:val="00380800"/>
    <w:rsid w:val="00396EDB"/>
    <w:rsid w:val="003B7593"/>
    <w:rsid w:val="003C09C5"/>
    <w:rsid w:val="003C6ED3"/>
    <w:rsid w:val="00401872"/>
    <w:rsid w:val="00410DF6"/>
    <w:rsid w:val="00417AA5"/>
    <w:rsid w:val="00437FDF"/>
    <w:rsid w:val="00460AFC"/>
    <w:rsid w:val="004724AF"/>
    <w:rsid w:val="0048258D"/>
    <w:rsid w:val="00491F14"/>
    <w:rsid w:val="00495358"/>
    <w:rsid w:val="004E236C"/>
    <w:rsid w:val="004E50A6"/>
    <w:rsid w:val="004F0E2D"/>
    <w:rsid w:val="00514E04"/>
    <w:rsid w:val="00537A36"/>
    <w:rsid w:val="00545028"/>
    <w:rsid w:val="00551AAE"/>
    <w:rsid w:val="005633DE"/>
    <w:rsid w:val="00582354"/>
    <w:rsid w:val="005835C9"/>
    <w:rsid w:val="00596C02"/>
    <w:rsid w:val="005A0F1F"/>
    <w:rsid w:val="005B28CD"/>
    <w:rsid w:val="005B49A6"/>
    <w:rsid w:val="005C2735"/>
    <w:rsid w:val="005E08BE"/>
    <w:rsid w:val="006061F0"/>
    <w:rsid w:val="0063465F"/>
    <w:rsid w:val="006776C3"/>
    <w:rsid w:val="006E1DC0"/>
    <w:rsid w:val="007066D7"/>
    <w:rsid w:val="00746DB1"/>
    <w:rsid w:val="00784C01"/>
    <w:rsid w:val="007931ED"/>
    <w:rsid w:val="007B1AC5"/>
    <w:rsid w:val="007B4ABF"/>
    <w:rsid w:val="007C0243"/>
    <w:rsid w:val="007D327D"/>
    <w:rsid w:val="007D6A56"/>
    <w:rsid w:val="007F4111"/>
    <w:rsid w:val="00820278"/>
    <w:rsid w:val="00835732"/>
    <w:rsid w:val="008425B2"/>
    <w:rsid w:val="008449BB"/>
    <w:rsid w:val="008636D5"/>
    <w:rsid w:val="008E4AA7"/>
    <w:rsid w:val="00931185"/>
    <w:rsid w:val="00943A52"/>
    <w:rsid w:val="0095223C"/>
    <w:rsid w:val="0096494D"/>
    <w:rsid w:val="00964AD1"/>
    <w:rsid w:val="0097002D"/>
    <w:rsid w:val="0097563B"/>
    <w:rsid w:val="009767C7"/>
    <w:rsid w:val="0098561F"/>
    <w:rsid w:val="00991CB4"/>
    <w:rsid w:val="00997CC5"/>
    <w:rsid w:val="00A014F6"/>
    <w:rsid w:val="00A07540"/>
    <w:rsid w:val="00A15CB4"/>
    <w:rsid w:val="00A26633"/>
    <w:rsid w:val="00A8390A"/>
    <w:rsid w:val="00B0712E"/>
    <w:rsid w:val="00B22783"/>
    <w:rsid w:val="00B4469F"/>
    <w:rsid w:val="00B52818"/>
    <w:rsid w:val="00B52D0C"/>
    <w:rsid w:val="00B55A8C"/>
    <w:rsid w:val="00B57D25"/>
    <w:rsid w:val="00B84349"/>
    <w:rsid w:val="00C20D34"/>
    <w:rsid w:val="00C22EC6"/>
    <w:rsid w:val="00C32FF0"/>
    <w:rsid w:val="00C45E3D"/>
    <w:rsid w:val="00C67CCC"/>
    <w:rsid w:val="00C97C63"/>
    <w:rsid w:val="00CA2E1C"/>
    <w:rsid w:val="00CC3DA2"/>
    <w:rsid w:val="00CC5D0E"/>
    <w:rsid w:val="00CC6013"/>
    <w:rsid w:val="00CE650A"/>
    <w:rsid w:val="00D215D1"/>
    <w:rsid w:val="00D21853"/>
    <w:rsid w:val="00D31718"/>
    <w:rsid w:val="00DA45CD"/>
    <w:rsid w:val="00DA784E"/>
    <w:rsid w:val="00DE4E33"/>
    <w:rsid w:val="00E0369F"/>
    <w:rsid w:val="00E06AE2"/>
    <w:rsid w:val="00E07D46"/>
    <w:rsid w:val="00E3653D"/>
    <w:rsid w:val="00E437BA"/>
    <w:rsid w:val="00E53F01"/>
    <w:rsid w:val="00E5648C"/>
    <w:rsid w:val="00E6636F"/>
    <w:rsid w:val="00E9238B"/>
    <w:rsid w:val="00EB3E0E"/>
    <w:rsid w:val="00EF7CA0"/>
    <w:rsid w:val="00F1022A"/>
    <w:rsid w:val="00F113CA"/>
    <w:rsid w:val="00F122C9"/>
    <w:rsid w:val="00F16048"/>
    <w:rsid w:val="00F267CA"/>
    <w:rsid w:val="00F5306F"/>
    <w:rsid w:val="00F6586E"/>
    <w:rsid w:val="00F81CE7"/>
    <w:rsid w:val="00F82BED"/>
    <w:rsid w:val="00FA10DE"/>
    <w:rsid w:val="00FB11A4"/>
    <w:rsid w:val="00FC769A"/>
    <w:rsid w:val="00FD2487"/>
    <w:rsid w:val="00FE3869"/>
    <w:rsid w:val="00FE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1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71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5633DE"/>
    <w:pPr>
      <w:keepNext/>
      <w:widowControl/>
      <w:autoSpaceDE/>
      <w:autoSpaceDN/>
      <w:adjustRightInd/>
      <w:ind w:firstLine="0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31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31ED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166F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143EF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15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15D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60">
    <w:name w:val="Заголовок 6 Знак"/>
    <w:basedOn w:val="a0"/>
    <w:link w:val="6"/>
    <w:rsid w:val="005633D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Title">
    <w:name w:val="ConsPlusTitle"/>
    <w:rsid w:val="005633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5633DE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633D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No Spacing"/>
    <w:uiPriority w:val="1"/>
    <w:qFormat/>
    <w:rsid w:val="005633D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633D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paragraph" w:styleId="ac">
    <w:name w:val="Title"/>
    <w:basedOn w:val="a"/>
    <w:link w:val="ad"/>
    <w:qFormat/>
    <w:rsid w:val="00031027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d">
    <w:name w:val="Название Знак"/>
    <w:basedOn w:val="a0"/>
    <w:link w:val="ac"/>
    <w:rsid w:val="00031027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3B7593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0771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af">
    <w:name w:val="Цветовое выделение"/>
    <w:uiPriority w:val="99"/>
    <w:rsid w:val="00077102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077102"/>
    <w:pPr>
      <w:ind w:firstLine="0"/>
    </w:pPr>
  </w:style>
  <w:style w:type="paragraph" w:customStyle="1" w:styleId="af1">
    <w:name w:val="Таблицы (моноширинный)"/>
    <w:basedOn w:val="a"/>
    <w:next w:val="a"/>
    <w:uiPriority w:val="99"/>
    <w:rsid w:val="00077102"/>
    <w:pPr>
      <w:ind w:firstLine="0"/>
      <w:jc w:val="left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077102"/>
    <w:pPr>
      <w:ind w:firstLine="0"/>
      <w:jc w:val="left"/>
    </w:pPr>
  </w:style>
  <w:style w:type="paragraph" w:customStyle="1" w:styleId="af3">
    <w:name w:val="Сноска"/>
    <w:basedOn w:val="a"/>
    <w:next w:val="a"/>
    <w:uiPriority w:val="99"/>
    <w:rsid w:val="0007710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BCD58AD0835DB837D5F85228602362FACD0820D5C9E9A98244C72D9218530C9478E1A57B3B04D0n8t8K" TargetMode="External"/><Relationship Id="rId13" Type="http://schemas.openxmlformats.org/officeDocument/2006/relationships/hyperlink" Target="http://ivo.garant.ru/document/redirect/403210182/10251" TargetMode="External"/><Relationship Id="rId18" Type="http://schemas.openxmlformats.org/officeDocument/2006/relationships/hyperlink" Target="http://ivo.garant.ru/document/redirect/403210182/11000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ivo.garant.ru/document/redirect/403210182/117111" TargetMode="External"/><Relationship Id="rId7" Type="http://schemas.openxmlformats.org/officeDocument/2006/relationships/hyperlink" Target="consultantplus://offline/ref=34BCD58AD0835DB837D5F85228602362FACE0E2BDFC0E9A98244C72D9218530C9478E1A773n3t2K" TargetMode="External"/><Relationship Id="rId12" Type="http://schemas.openxmlformats.org/officeDocument/2006/relationships/hyperlink" Target="http://ivo.garant.ru/document/redirect/403210182/10108" TargetMode="External"/><Relationship Id="rId17" Type="http://schemas.openxmlformats.org/officeDocument/2006/relationships/hyperlink" Target="http://ivo.garant.ru/document/redirect/403210182/11000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403210182/1028" TargetMode="External"/><Relationship Id="rId20" Type="http://schemas.openxmlformats.org/officeDocument/2006/relationships/hyperlink" Target="http://ivo.garant.ru/document/redirect/403210182/11700" TargetMode="External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ivo.garant.ru/document/redirect/403210182/1010" TargetMode="External"/><Relationship Id="rId24" Type="http://schemas.openxmlformats.org/officeDocument/2006/relationships/hyperlink" Target="http://www.ozerny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ivo.garant.ru/document/redirect/403210182/1028" TargetMode="External"/><Relationship Id="rId23" Type="http://schemas.openxmlformats.org/officeDocument/2006/relationships/hyperlink" Target="http://ivo.garant.ru/document/redirect/403210182/241241" TargetMode="External"/><Relationship Id="rId28" Type="http://schemas.openxmlformats.org/officeDocument/2006/relationships/footer" Target="footer1.xml"/><Relationship Id="rId10" Type="http://schemas.openxmlformats.org/officeDocument/2006/relationships/hyperlink" Target="consultantplus://offline/ref=34BCD58AD0835DB837D5E65F3E0C7D66FAC4572FD2C9EBF8DB1B9C70C511595BD337B8E73F3607D58A52AAn0t4K" TargetMode="External"/><Relationship Id="rId19" Type="http://schemas.openxmlformats.org/officeDocument/2006/relationships/hyperlink" Target="http://ivo.garant.ru/document/redirect/403210182/101000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ivo.garant.ru/document/redirect/405876017/0" TargetMode="External"/><Relationship Id="rId14" Type="http://schemas.openxmlformats.org/officeDocument/2006/relationships/hyperlink" Target="http://ivo.garant.ru/document/redirect/403210182/10251" TargetMode="External"/><Relationship Id="rId22" Type="http://schemas.openxmlformats.org/officeDocument/2006/relationships/hyperlink" Target="http://ivo.garant.ru/document/redirect/403210182/117111" TargetMode="External"/><Relationship Id="rId27" Type="http://schemas.openxmlformats.org/officeDocument/2006/relationships/header" Target="header3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ОБУиО администрации ЗАТО Озерный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Точилина Светлана Вячеславов</dc:creator>
  <cp:lastModifiedBy>Муратова</cp:lastModifiedBy>
  <cp:revision>2</cp:revision>
  <cp:lastPrinted>2023-03-01T12:20:00Z</cp:lastPrinted>
  <dcterms:created xsi:type="dcterms:W3CDTF">2023-03-01T12:22:00Z</dcterms:created>
  <dcterms:modified xsi:type="dcterms:W3CDTF">2023-03-01T12:22:00Z</dcterms:modified>
</cp:coreProperties>
</file>