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>образования Озерный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FE7C62">
      <w:pPr>
        <w:shd w:val="clear" w:color="auto" w:fill="FFFFFF"/>
        <w:tabs>
          <w:tab w:val="left" w:pos="8890"/>
          <w:tab w:val="left" w:pos="13230"/>
        </w:tabs>
        <w:spacing w:line="25" w:lineRule="atLeast"/>
        <w:ind w:left="178"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706B32">
      <w:pPr>
        <w:pStyle w:val="a8"/>
        <w:tabs>
          <w:tab w:val="left" w:pos="7200"/>
        </w:tabs>
        <w:spacing w:line="288" w:lineRule="auto"/>
        <w:rPr>
          <w:b w:val="0"/>
          <w:sz w:val="28"/>
          <w:szCs w:val="28"/>
        </w:rPr>
      </w:pPr>
    </w:p>
    <w:p w:rsidR="00562662" w:rsidRPr="009E423B" w:rsidRDefault="00562662" w:rsidP="00706B32">
      <w:pPr>
        <w:pStyle w:val="a8"/>
        <w:tabs>
          <w:tab w:val="left" w:pos="7200"/>
        </w:tabs>
        <w:spacing w:line="288" w:lineRule="auto"/>
        <w:rPr>
          <w:b w:val="0"/>
          <w:sz w:val="28"/>
          <w:szCs w:val="28"/>
        </w:rPr>
      </w:pPr>
    </w:p>
    <w:p w:rsidR="00A348E1" w:rsidRPr="00A348E1" w:rsidRDefault="00DB5E95" w:rsidP="00706B32">
      <w:pPr>
        <w:spacing w:line="288" w:lineRule="auto"/>
        <w:jc w:val="center"/>
        <w:rPr>
          <w:sz w:val="28"/>
          <w:szCs w:val="28"/>
        </w:rPr>
      </w:pPr>
      <w:r w:rsidRPr="007B052C">
        <w:rPr>
          <w:sz w:val="28"/>
          <w:szCs w:val="28"/>
        </w:rPr>
        <w:t>1</w:t>
      </w:r>
      <w:r w:rsidR="007B052C" w:rsidRPr="007B052C">
        <w:rPr>
          <w:sz w:val="28"/>
          <w:szCs w:val="28"/>
        </w:rPr>
        <w:t>9</w:t>
      </w:r>
      <w:r w:rsidR="00A348E1" w:rsidRPr="007B052C">
        <w:rPr>
          <w:sz w:val="28"/>
          <w:szCs w:val="28"/>
        </w:rPr>
        <w:t>.0</w:t>
      </w:r>
      <w:r w:rsidR="00AE4BE9" w:rsidRPr="007B052C">
        <w:rPr>
          <w:sz w:val="28"/>
          <w:szCs w:val="28"/>
        </w:rPr>
        <w:t>4.202</w:t>
      </w:r>
      <w:r w:rsidR="00CE0316" w:rsidRPr="007B052C">
        <w:rPr>
          <w:sz w:val="28"/>
          <w:szCs w:val="28"/>
        </w:rPr>
        <w:t>3</w:t>
      </w:r>
      <w:r w:rsidR="00A348E1" w:rsidRPr="007B052C">
        <w:rPr>
          <w:sz w:val="28"/>
          <w:szCs w:val="28"/>
        </w:rPr>
        <w:t xml:space="preserve">                           </w:t>
      </w:r>
      <w:r w:rsidR="009E423B" w:rsidRPr="007B052C">
        <w:rPr>
          <w:sz w:val="28"/>
          <w:szCs w:val="28"/>
        </w:rPr>
        <w:t xml:space="preserve">            </w:t>
      </w:r>
      <w:r w:rsidR="00451D38" w:rsidRPr="007B052C">
        <w:rPr>
          <w:sz w:val="28"/>
          <w:szCs w:val="28"/>
        </w:rPr>
        <w:t xml:space="preserve">  </w:t>
      </w:r>
      <w:r w:rsidR="009E423B" w:rsidRPr="007B052C">
        <w:rPr>
          <w:sz w:val="28"/>
          <w:szCs w:val="28"/>
        </w:rPr>
        <w:t xml:space="preserve">            </w:t>
      </w:r>
      <w:r w:rsidR="00A348E1" w:rsidRPr="007B052C">
        <w:rPr>
          <w:sz w:val="28"/>
          <w:szCs w:val="28"/>
        </w:rPr>
        <w:t xml:space="preserve">                                                  № </w:t>
      </w:r>
      <w:r w:rsidRPr="007B052C">
        <w:rPr>
          <w:sz w:val="28"/>
          <w:szCs w:val="28"/>
        </w:rPr>
        <w:t>4</w:t>
      </w:r>
      <w:r w:rsidR="007B052C" w:rsidRPr="007B052C">
        <w:rPr>
          <w:sz w:val="28"/>
          <w:szCs w:val="28"/>
        </w:rPr>
        <w:t>3</w:t>
      </w:r>
    </w:p>
    <w:p w:rsidR="00E76641" w:rsidRDefault="00E76641" w:rsidP="00706B32">
      <w:pPr>
        <w:spacing w:line="288" w:lineRule="auto"/>
        <w:rPr>
          <w:sz w:val="28"/>
          <w:szCs w:val="28"/>
        </w:rPr>
      </w:pPr>
    </w:p>
    <w:p w:rsidR="00EB0F92" w:rsidRDefault="00EB0F92" w:rsidP="00706B32">
      <w:pPr>
        <w:spacing w:line="288" w:lineRule="auto"/>
        <w:rPr>
          <w:sz w:val="28"/>
          <w:szCs w:val="28"/>
        </w:rPr>
      </w:pPr>
    </w:p>
    <w:p w:rsidR="00EB0F92" w:rsidRDefault="00EB0F92" w:rsidP="00706B32">
      <w:pPr>
        <w:spacing w:line="288" w:lineRule="auto"/>
        <w:jc w:val="center"/>
        <w:rPr>
          <w:b/>
          <w:sz w:val="28"/>
        </w:rPr>
      </w:pPr>
      <w:r w:rsidRPr="00EB0F92">
        <w:rPr>
          <w:b/>
          <w:sz w:val="28"/>
        </w:rPr>
        <w:t xml:space="preserve">Об утверждении Положения о порядке регистрации </w:t>
      </w:r>
    </w:p>
    <w:p w:rsidR="00EB0F92" w:rsidRDefault="00EB0F92" w:rsidP="00706B32">
      <w:pPr>
        <w:spacing w:line="288" w:lineRule="auto"/>
        <w:jc w:val="center"/>
        <w:rPr>
          <w:b/>
          <w:sz w:val="28"/>
        </w:rPr>
      </w:pPr>
      <w:r w:rsidRPr="00EB0F92">
        <w:rPr>
          <w:b/>
          <w:sz w:val="28"/>
        </w:rPr>
        <w:t xml:space="preserve">аттестованных нештатных аварийно-спасательных формирований </w:t>
      </w:r>
    </w:p>
    <w:p w:rsidR="00EB0F92" w:rsidRPr="00EB0F92" w:rsidRDefault="00EB0F92" w:rsidP="00706B32">
      <w:pPr>
        <w:spacing w:line="288" w:lineRule="auto"/>
        <w:jc w:val="center"/>
        <w:rPr>
          <w:b/>
          <w:sz w:val="28"/>
        </w:rPr>
      </w:pPr>
      <w:r w:rsidRPr="00EB0F92">
        <w:rPr>
          <w:b/>
          <w:sz w:val="28"/>
        </w:rPr>
        <w:t xml:space="preserve">на </w:t>
      </w:r>
      <w:proofErr w:type="gramStart"/>
      <w:r w:rsidRPr="00EB0F92">
        <w:rPr>
          <w:b/>
          <w:sz w:val="28"/>
        </w:rPr>
        <w:t>территории</w:t>
      </w:r>
      <w:proofErr w:type="gramEnd"/>
      <w:r w:rsidRPr="00EB0F92">
        <w:rPr>
          <w:b/>
          <w:sz w:val="28"/>
        </w:rPr>
        <w:t xml:space="preserve"> </w:t>
      </w:r>
      <w:r>
        <w:rPr>
          <w:b/>
          <w:sz w:val="28"/>
        </w:rPr>
        <w:t>ЗАТО Озерный</w:t>
      </w:r>
    </w:p>
    <w:p w:rsidR="00A348E1" w:rsidRPr="00E76641" w:rsidRDefault="00A348E1" w:rsidP="00706B32">
      <w:pPr>
        <w:spacing w:line="288" w:lineRule="auto"/>
        <w:rPr>
          <w:sz w:val="28"/>
          <w:szCs w:val="28"/>
        </w:rPr>
      </w:pPr>
    </w:p>
    <w:p w:rsidR="00A14726" w:rsidRPr="00A14726" w:rsidRDefault="00A14726" w:rsidP="00706B32">
      <w:pPr>
        <w:shd w:val="clear" w:color="auto" w:fill="FFFFFF"/>
        <w:spacing w:line="288" w:lineRule="auto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4B5A11" w:rsidRPr="00EB0F92" w:rsidRDefault="00D63274" w:rsidP="00706B32">
      <w:pPr>
        <w:shd w:val="clear" w:color="auto" w:fill="FFFFFF"/>
        <w:spacing w:line="288" w:lineRule="auto"/>
        <w:ind w:firstLine="720"/>
        <w:jc w:val="both"/>
        <w:rPr>
          <w:color w:val="000000"/>
          <w:sz w:val="28"/>
          <w:szCs w:val="28"/>
          <w:lang w:eastAsia="ru-RU"/>
        </w:rPr>
      </w:pPr>
      <w:r w:rsidRPr="00EB0F92">
        <w:rPr>
          <w:color w:val="000000"/>
          <w:sz w:val="28"/>
          <w:szCs w:val="28"/>
          <w:lang w:eastAsia="ru-RU"/>
        </w:rPr>
        <w:t xml:space="preserve">Во исполнение положений </w:t>
      </w:r>
      <w:r w:rsidR="00EB0F92" w:rsidRPr="00EB0F92">
        <w:rPr>
          <w:color w:val="000000"/>
          <w:sz w:val="28"/>
          <w:szCs w:val="28"/>
          <w:lang w:eastAsia="ru-RU"/>
        </w:rPr>
        <w:t xml:space="preserve">Федеральных законов от 22.08.1995 </w:t>
      </w:r>
      <w:r w:rsidR="00EB0F92">
        <w:rPr>
          <w:color w:val="000000"/>
          <w:sz w:val="28"/>
          <w:szCs w:val="28"/>
          <w:lang w:eastAsia="ru-RU"/>
        </w:rPr>
        <w:br/>
      </w:r>
      <w:r w:rsidR="00EB0F92" w:rsidRPr="00EB0F92">
        <w:rPr>
          <w:color w:val="000000"/>
          <w:sz w:val="28"/>
          <w:szCs w:val="28"/>
          <w:lang w:eastAsia="ru-RU"/>
        </w:rPr>
        <w:t>№ 151-ФЗ «Об аварийно-спасательных службах и статусе спасателей», от 27.07.2010 № 210-ФЗ «Об организации предоставления государственных и муниципальных услуг», пунктом 9 Порядка создания нештатных аварийно-спасательных формирований», утвержденного приказом Министерства Российской Федерации по делам гражданской обороны, чрезвычайным ситуациям и ликвидации последствий сти</w:t>
      </w:r>
      <w:r w:rsidR="00EB0F92">
        <w:rPr>
          <w:color w:val="000000"/>
          <w:sz w:val="28"/>
          <w:szCs w:val="28"/>
          <w:lang w:eastAsia="ru-RU"/>
        </w:rPr>
        <w:t>хийных бедствий от 23.12.2005 № </w:t>
      </w:r>
      <w:r w:rsidR="00EB0F92" w:rsidRPr="00EB0F92">
        <w:rPr>
          <w:color w:val="000000"/>
          <w:sz w:val="28"/>
          <w:szCs w:val="28"/>
          <w:lang w:eastAsia="ru-RU"/>
        </w:rPr>
        <w:t>999, пунктом 4 Порядка регистрации аварийно-спасательных служб, аварийно-спасательных формирований, утвержденного приказом Министерства Российской Федерации по делам гражданской обороны, чрезвычайным ситуациям и ликвидации последствий стихийных бедствий от 12.03.2018 № 99</w:t>
      </w:r>
      <w:r w:rsidRPr="00EB0F92">
        <w:rPr>
          <w:color w:val="000000"/>
          <w:sz w:val="28"/>
          <w:szCs w:val="28"/>
          <w:lang w:eastAsia="ru-RU"/>
        </w:rPr>
        <w:t>,</w:t>
      </w:r>
      <w:r w:rsidRPr="002838F0">
        <w:rPr>
          <w:color w:val="000000"/>
          <w:sz w:val="28"/>
          <w:szCs w:val="28"/>
          <w:lang w:eastAsia="ru-RU"/>
        </w:rPr>
        <w:t xml:space="preserve"> руководствуясь статьей 36 Устава ЗАТО Озерный администрация ЗАТО Озерный постановляет</w:t>
      </w:r>
      <w:r w:rsidR="004B5A11" w:rsidRPr="00EB0F92">
        <w:rPr>
          <w:color w:val="000000"/>
          <w:sz w:val="28"/>
          <w:szCs w:val="28"/>
          <w:lang w:eastAsia="ru-RU"/>
        </w:rPr>
        <w:t>:</w:t>
      </w:r>
    </w:p>
    <w:p w:rsidR="00EB0F92" w:rsidRDefault="00EB0F92" w:rsidP="00706B32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EB0F92" w:rsidRPr="00EB0F92" w:rsidRDefault="00EB0F92" w:rsidP="00706B32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EB0F92" w:rsidRPr="00EB0F92" w:rsidRDefault="00EB0F92" w:rsidP="00706B32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EB0F92">
        <w:rPr>
          <w:sz w:val="28"/>
          <w:szCs w:val="28"/>
        </w:rPr>
        <w:t xml:space="preserve">1. Утвердить Положение о порядке регистрации аттестованных нештатных аварийно-спасательных формирований на территории </w:t>
      </w:r>
      <w:r>
        <w:rPr>
          <w:sz w:val="28"/>
          <w:szCs w:val="28"/>
        </w:rPr>
        <w:t>ЗАТО Озерный</w:t>
      </w:r>
      <w:r w:rsidR="007B052C">
        <w:rPr>
          <w:sz w:val="28"/>
          <w:szCs w:val="28"/>
        </w:rPr>
        <w:t xml:space="preserve"> (</w:t>
      </w:r>
      <w:r w:rsidRPr="00EB0F92">
        <w:rPr>
          <w:sz w:val="28"/>
          <w:szCs w:val="28"/>
        </w:rPr>
        <w:t>приложение 1).</w:t>
      </w:r>
    </w:p>
    <w:p w:rsidR="00EB0F92" w:rsidRPr="00EB0F92" w:rsidRDefault="00EB0F92" w:rsidP="00706B32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EB0F92">
        <w:rPr>
          <w:sz w:val="28"/>
          <w:szCs w:val="28"/>
        </w:rPr>
        <w:t xml:space="preserve">2. Создать комиссию по рассмотрению документов, представляемых </w:t>
      </w:r>
      <w:r w:rsidRPr="00EB0F92">
        <w:rPr>
          <w:sz w:val="28"/>
          <w:szCs w:val="28"/>
        </w:rPr>
        <w:lastRenderedPageBreak/>
        <w:t xml:space="preserve">для регистрации аттестованных нештатных аварийно-спасательных формирований на </w:t>
      </w:r>
      <w:proofErr w:type="gramStart"/>
      <w:r w:rsidRPr="00EB0F92">
        <w:rPr>
          <w:sz w:val="28"/>
          <w:szCs w:val="28"/>
        </w:rPr>
        <w:t>территории</w:t>
      </w:r>
      <w:proofErr w:type="gramEnd"/>
      <w:r w:rsidRPr="00EB0F92">
        <w:rPr>
          <w:sz w:val="28"/>
          <w:szCs w:val="28"/>
        </w:rPr>
        <w:t xml:space="preserve"> </w:t>
      </w:r>
      <w:r w:rsidR="00706B32">
        <w:rPr>
          <w:sz w:val="28"/>
          <w:szCs w:val="28"/>
        </w:rPr>
        <w:t>ЗАТО Озерный</w:t>
      </w:r>
      <w:r w:rsidR="00706B32" w:rsidRPr="00EB0F92">
        <w:rPr>
          <w:sz w:val="28"/>
          <w:szCs w:val="28"/>
        </w:rPr>
        <w:t xml:space="preserve"> </w:t>
      </w:r>
      <w:r w:rsidR="00706B32">
        <w:rPr>
          <w:sz w:val="28"/>
          <w:szCs w:val="28"/>
        </w:rPr>
        <w:t>(приложение 2).</w:t>
      </w:r>
    </w:p>
    <w:p w:rsidR="00706B32" w:rsidRPr="00051ACC" w:rsidRDefault="00706B32" w:rsidP="00706B32">
      <w:pPr>
        <w:shd w:val="clear" w:color="auto" w:fill="FFFFFF"/>
        <w:spacing w:line="288" w:lineRule="auto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</w:t>
      </w:r>
      <w:r w:rsidRPr="00051ACC">
        <w:rPr>
          <w:bCs/>
          <w:spacing w:val="-2"/>
          <w:sz w:val="28"/>
          <w:szCs w:val="28"/>
        </w:rPr>
        <w:t xml:space="preserve">. Контроль за исполнением данного постановления </w:t>
      </w:r>
      <w:r>
        <w:rPr>
          <w:bCs/>
          <w:spacing w:val="-2"/>
          <w:sz w:val="28"/>
          <w:szCs w:val="28"/>
        </w:rPr>
        <w:t>оставляю за собой</w:t>
      </w:r>
      <w:r w:rsidRPr="00051ACC">
        <w:rPr>
          <w:bCs/>
          <w:spacing w:val="-2"/>
          <w:sz w:val="28"/>
          <w:szCs w:val="28"/>
        </w:rPr>
        <w:t>.</w:t>
      </w:r>
    </w:p>
    <w:p w:rsidR="00706B32" w:rsidRDefault="00706B32" w:rsidP="00706B32">
      <w:pPr>
        <w:shd w:val="clear" w:color="auto" w:fill="FFFFFF"/>
        <w:spacing w:line="288" w:lineRule="auto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4</w:t>
      </w:r>
      <w:r w:rsidRPr="00051ACC">
        <w:rPr>
          <w:bCs/>
          <w:spacing w:val="-2"/>
          <w:sz w:val="28"/>
          <w:szCs w:val="28"/>
        </w:rPr>
        <w:t xml:space="preserve">. </w:t>
      </w:r>
      <w:r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bCs/>
          <w:spacing w:val="-2"/>
          <w:sz w:val="28"/>
          <w:szCs w:val="28"/>
        </w:rPr>
        <w:t>образования</w:t>
      </w:r>
      <w:proofErr w:type="gramEnd"/>
      <w:r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6" w:history="1">
        <w:r w:rsidRPr="00931219">
          <w:rPr>
            <w:bCs/>
            <w:spacing w:val="-2"/>
            <w:sz w:val="28"/>
            <w:szCs w:val="28"/>
          </w:rPr>
          <w:t>www.ozerny.ru</w:t>
        </w:r>
      </w:hyperlink>
      <w:r>
        <w:rPr>
          <w:bCs/>
          <w:spacing w:val="-2"/>
          <w:sz w:val="28"/>
          <w:szCs w:val="28"/>
        </w:rPr>
        <w:t>).</w:t>
      </w:r>
    </w:p>
    <w:p w:rsidR="00706B32" w:rsidRPr="004150FA" w:rsidRDefault="00706B32" w:rsidP="00706B32">
      <w:pPr>
        <w:shd w:val="clear" w:color="auto" w:fill="FFFFFF"/>
        <w:spacing w:line="288" w:lineRule="auto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5. Настоящее постановление вступает в силу со дня опубликования.</w:t>
      </w:r>
    </w:p>
    <w:p w:rsidR="00E76641" w:rsidRPr="00051ACC" w:rsidRDefault="00E76641" w:rsidP="00706B32">
      <w:pPr>
        <w:shd w:val="clear" w:color="auto" w:fill="FFFFFF"/>
        <w:spacing w:line="288" w:lineRule="auto"/>
        <w:ind w:firstLine="720"/>
        <w:jc w:val="both"/>
        <w:rPr>
          <w:bCs/>
          <w:spacing w:val="-2"/>
          <w:sz w:val="28"/>
          <w:szCs w:val="28"/>
        </w:rPr>
      </w:pPr>
    </w:p>
    <w:p w:rsidR="00562662" w:rsidRDefault="00562662" w:rsidP="00706B32">
      <w:pPr>
        <w:shd w:val="clear" w:color="auto" w:fill="FFFFFF"/>
        <w:spacing w:line="288" w:lineRule="auto"/>
        <w:ind w:firstLine="720"/>
        <w:jc w:val="both"/>
        <w:rPr>
          <w:bCs/>
          <w:spacing w:val="-2"/>
          <w:sz w:val="28"/>
          <w:szCs w:val="28"/>
        </w:rPr>
      </w:pPr>
    </w:p>
    <w:p w:rsidR="00F90169" w:rsidRPr="00F90169" w:rsidRDefault="00F90169" w:rsidP="00706B32">
      <w:pPr>
        <w:shd w:val="clear" w:color="auto" w:fill="FFFFFF"/>
        <w:spacing w:line="288" w:lineRule="auto"/>
        <w:ind w:firstLine="720"/>
        <w:jc w:val="both"/>
        <w:rPr>
          <w:bCs/>
          <w:spacing w:val="-2"/>
          <w:sz w:val="28"/>
          <w:szCs w:val="28"/>
        </w:rPr>
      </w:pPr>
    </w:p>
    <w:p w:rsidR="009C3115" w:rsidRDefault="009C3115" w:rsidP="00706B32">
      <w:pPr>
        <w:shd w:val="clear" w:color="auto" w:fill="FFFFFF"/>
        <w:spacing w:line="288" w:lineRule="auto"/>
        <w:ind w:firstLine="28"/>
        <w:jc w:val="both"/>
        <w:rPr>
          <w:bCs/>
          <w:spacing w:val="-2"/>
          <w:sz w:val="28"/>
          <w:szCs w:val="28"/>
        </w:rPr>
      </w:pPr>
      <w:proofErr w:type="gramStart"/>
      <w:r w:rsidRPr="006F4860">
        <w:rPr>
          <w:bCs/>
          <w:spacing w:val="-2"/>
          <w:sz w:val="28"/>
          <w:szCs w:val="28"/>
        </w:rPr>
        <w:t>Глав</w:t>
      </w:r>
      <w:r w:rsidR="00656F11" w:rsidRPr="006F4860">
        <w:rPr>
          <w:bCs/>
          <w:spacing w:val="-2"/>
          <w:sz w:val="28"/>
          <w:szCs w:val="28"/>
        </w:rPr>
        <w:t>а</w:t>
      </w:r>
      <w:proofErr w:type="gramEnd"/>
      <w:r w:rsidRPr="006F4860">
        <w:rPr>
          <w:bCs/>
          <w:spacing w:val="-2"/>
          <w:sz w:val="28"/>
          <w:szCs w:val="28"/>
        </w:rPr>
        <w:t xml:space="preserve"> ЗАТО Озерный                          </w:t>
      </w:r>
      <w:r w:rsidR="004459A7" w:rsidRPr="006F4860">
        <w:rPr>
          <w:bCs/>
          <w:spacing w:val="-2"/>
          <w:sz w:val="28"/>
          <w:szCs w:val="28"/>
        </w:rPr>
        <w:t xml:space="preserve">    </w:t>
      </w:r>
      <w:r w:rsidRPr="006F4860">
        <w:rPr>
          <w:bCs/>
          <w:spacing w:val="-2"/>
          <w:sz w:val="28"/>
          <w:szCs w:val="28"/>
        </w:rPr>
        <w:t xml:space="preserve">   </w:t>
      </w:r>
      <w:r w:rsidR="004459A7" w:rsidRPr="006F4860">
        <w:rPr>
          <w:bCs/>
          <w:spacing w:val="-2"/>
          <w:sz w:val="28"/>
          <w:szCs w:val="28"/>
        </w:rPr>
        <w:t xml:space="preserve">   </w:t>
      </w:r>
      <w:r w:rsidRPr="006F4860">
        <w:rPr>
          <w:bCs/>
          <w:spacing w:val="-2"/>
          <w:sz w:val="28"/>
          <w:szCs w:val="28"/>
        </w:rPr>
        <w:t xml:space="preserve">                     </w:t>
      </w:r>
      <w:r w:rsidR="00D63274">
        <w:rPr>
          <w:bCs/>
          <w:spacing w:val="-2"/>
          <w:sz w:val="28"/>
          <w:szCs w:val="28"/>
        </w:rPr>
        <w:t xml:space="preserve">         </w:t>
      </w:r>
      <w:r w:rsidRPr="006F4860">
        <w:rPr>
          <w:bCs/>
          <w:spacing w:val="-2"/>
          <w:sz w:val="28"/>
          <w:szCs w:val="28"/>
        </w:rPr>
        <w:t xml:space="preserve">      </w:t>
      </w:r>
      <w:r w:rsidR="004459A7" w:rsidRPr="006F4860">
        <w:rPr>
          <w:bCs/>
          <w:spacing w:val="-2"/>
          <w:sz w:val="28"/>
          <w:szCs w:val="28"/>
        </w:rPr>
        <w:t>Н</w:t>
      </w:r>
      <w:r w:rsidRPr="006F4860">
        <w:rPr>
          <w:bCs/>
          <w:spacing w:val="-2"/>
          <w:sz w:val="28"/>
          <w:szCs w:val="28"/>
        </w:rPr>
        <w:t>.</w:t>
      </w:r>
      <w:r w:rsidR="004459A7" w:rsidRPr="006F4860">
        <w:rPr>
          <w:bCs/>
          <w:spacing w:val="-2"/>
          <w:sz w:val="28"/>
          <w:szCs w:val="28"/>
        </w:rPr>
        <w:t>А</w:t>
      </w:r>
      <w:r w:rsidRPr="006F4860">
        <w:rPr>
          <w:bCs/>
          <w:spacing w:val="-2"/>
          <w:sz w:val="28"/>
          <w:szCs w:val="28"/>
        </w:rPr>
        <w:t xml:space="preserve">. </w:t>
      </w:r>
      <w:r w:rsidR="004459A7" w:rsidRPr="006F4860">
        <w:rPr>
          <w:bCs/>
          <w:spacing w:val="-2"/>
          <w:sz w:val="28"/>
          <w:szCs w:val="28"/>
        </w:rPr>
        <w:t>Яковлева</w:t>
      </w:r>
    </w:p>
    <w:p w:rsidR="007F3DEE" w:rsidRDefault="007F3DEE" w:rsidP="006F4860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br w:type="page"/>
      </w:r>
    </w:p>
    <w:p w:rsidR="006B63C8" w:rsidRPr="00275722" w:rsidRDefault="006B63C8" w:rsidP="006B63C8">
      <w:pPr>
        <w:pStyle w:val="af"/>
        <w:shd w:val="clear" w:color="auto" w:fill="FFFFFF"/>
        <w:spacing w:before="0" w:beforeAutospacing="0" w:after="0" w:afterAutospacing="0"/>
        <w:ind w:left="6804" w:right="-3"/>
        <w:jc w:val="center"/>
        <w:rPr>
          <w:spacing w:val="-1"/>
          <w:sz w:val="20"/>
          <w:szCs w:val="20"/>
        </w:rPr>
      </w:pPr>
      <w:bookmarkStart w:id="0" w:name="_GoBack"/>
      <w:bookmarkEnd w:id="0"/>
      <w:r w:rsidRPr="00275722">
        <w:rPr>
          <w:spacing w:val="-1"/>
          <w:sz w:val="20"/>
          <w:szCs w:val="20"/>
        </w:rPr>
        <w:lastRenderedPageBreak/>
        <w:t>Приложение</w:t>
      </w:r>
      <w:r>
        <w:rPr>
          <w:spacing w:val="-1"/>
          <w:sz w:val="20"/>
          <w:szCs w:val="20"/>
        </w:rPr>
        <w:t xml:space="preserve"> 1</w:t>
      </w:r>
    </w:p>
    <w:p w:rsidR="006B63C8" w:rsidRPr="00275722" w:rsidRDefault="006B63C8" w:rsidP="006B63C8">
      <w:pPr>
        <w:shd w:val="clear" w:color="auto" w:fill="FFFFFF"/>
        <w:ind w:left="6804" w:right="-3"/>
        <w:jc w:val="center"/>
        <w:rPr>
          <w:spacing w:val="-1"/>
        </w:rPr>
      </w:pPr>
      <w:r w:rsidRPr="00275722">
        <w:rPr>
          <w:spacing w:val="-1"/>
        </w:rPr>
        <w:t>к постановлению</w:t>
      </w:r>
    </w:p>
    <w:p w:rsidR="006B63C8" w:rsidRPr="00275722" w:rsidRDefault="006B63C8" w:rsidP="006B63C8">
      <w:pPr>
        <w:shd w:val="clear" w:color="auto" w:fill="FFFFFF"/>
        <w:ind w:left="6521" w:right="-3"/>
        <w:jc w:val="center"/>
        <w:rPr>
          <w:spacing w:val="-1"/>
        </w:rPr>
      </w:pPr>
      <w:proofErr w:type="gramStart"/>
      <w:r>
        <w:rPr>
          <w:spacing w:val="-1"/>
        </w:rPr>
        <w:t>администрации</w:t>
      </w:r>
      <w:proofErr w:type="gramEnd"/>
      <w:r>
        <w:rPr>
          <w:spacing w:val="-1"/>
        </w:rPr>
        <w:t xml:space="preserve"> </w:t>
      </w:r>
      <w:r w:rsidRPr="00275722">
        <w:rPr>
          <w:spacing w:val="-1"/>
        </w:rPr>
        <w:t>ЗАТО Озерный</w:t>
      </w:r>
    </w:p>
    <w:p w:rsidR="006B63C8" w:rsidRDefault="006B63C8" w:rsidP="006B63C8">
      <w:pPr>
        <w:shd w:val="clear" w:color="auto" w:fill="FFFFFF"/>
        <w:ind w:left="6804" w:right="-3"/>
        <w:jc w:val="center"/>
        <w:rPr>
          <w:spacing w:val="-1"/>
        </w:rPr>
      </w:pPr>
      <w:r w:rsidRPr="00275722">
        <w:rPr>
          <w:spacing w:val="-1"/>
        </w:rPr>
        <w:t xml:space="preserve">от </w:t>
      </w:r>
      <w:r>
        <w:rPr>
          <w:spacing w:val="-1"/>
        </w:rPr>
        <w:t>19</w:t>
      </w:r>
      <w:r w:rsidRPr="00275722">
        <w:rPr>
          <w:spacing w:val="-1"/>
        </w:rPr>
        <w:t>.0</w:t>
      </w:r>
      <w:r>
        <w:rPr>
          <w:spacing w:val="-1"/>
        </w:rPr>
        <w:t>4</w:t>
      </w:r>
      <w:r w:rsidRPr="00275722">
        <w:rPr>
          <w:spacing w:val="-1"/>
        </w:rPr>
        <w:t>.202</w:t>
      </w:r>
      <w:r>
        <w:rPr>
          <w:spacing w:val="-1"/>
        </w:rPr>
        <w:t>3</w:t>
      </w:r>
      <w:r w:rsidRPr="00275722">
        <w:rPr>
          <w:spacing w:val="-1"/>
        </w:rPr>
        <w:t xml:space="preserve"> № </w:t>
      </w:r>
      <w:r>
        <w:rPr>
          <w:spacing w:val="-1"/>
        </w:rPr>
        <w:t>43</w:t>
      </w: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Pr="006B63C8" w:rsidRDefault="006B63C8" w:rsidP="006B63C8">
      <w:pPr>
        <w:shd w:val="clear" w:color="auto" w:fill="FFFFFF"/>
        <w:jc w:val="center"/>
        <w:rPr>
          <w:b/>
        </w:rPr>
      </w:pPr>
      <w:r w:rsidRPr="006B63C8">
        <w:rPr>
          <w:b/>
          <w:color w:val="000000"/>
          <w:sz w:val="28"/>
          <w:szCs w:val="28"/>
        </w:rPr>
        <w:t>ПОЛОЖЕНИЕ</w:t>
      </w:r>
    </w:p>
    <w:p w:rsidR="006B63C8" w:rsidRPr="006B63C8" w:rsidRDefault="006B63C8" w:rsidP="006B63C8">
      <w:pPr>
        <w:shd w:val="clear" w:color="auto" w:fill="FFFFFF"/>
        <w:jc w:val="center"/>
        <w:rPr>
          <w:b/>
        </w:rPr>
      </w:pPr>
      <w:r w:rsidRPr="006B63C8">
        <w:rPr>
          <w:b/>
          <w:color w:val="000000"/>
          <w:sz w:val="28"/>
          <w:szCs w:val="28"/>
        </w:rPr>
        <w:t>о порядке регистрации аттестованных нештатных аварийно-спасательных</w:t>
      </w:r>
      <w:r>
        <w:rPr>
          <w:b/>
          <w:color w:val="000000"/>
          <w:sz w:val="28"/>
          <w:szCs w:val="28"/>
        </w:rPr>
        <w:t xml:space="preserve"> </w:t>
      </w:r>
      <w:r w:rsidRPr="006B63C8">
        <w:rPr>
          <w:b/>
          <w:color w:val="000000"/>
          <w:sz w:val="28"/>
          <w:szCs w:val="28"/>
        </w:rPr>
        <w:t xml:space="preserve">формирований на </w:t>
      </w:r>
      <w:proofErr w:type="gramStart"/>
      <w:r w:rsidRPr="006B63C8">
        <w:rPr>
          <w:b/>
          <w:color w:val="000000"/>
          <w:sz w:val="28"/>
          <w:szCs w:val="28"/>
        </w:rPr>
        <w:t>территории</w:t>
      </w:r>
      <w:proofErr w:type="gramEnd"/>
      <w:r w:rsidRPr="006B63C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ЗАТО Озерный</w:t>
      </w:r>
    </w:p>
    <w:p w:rsidR="006B63C8" w:rsidRDefault="006B63C8" w:rsidP="006B63C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B63C8" w:rsidRDefault="006B63C8" w:rsidP="006B63C8">
      <w:pPr>
        <w:shd w:val="clear" w:color="auto" w:fill="FFFFFF"/>
        <w:jc w:val="center"/>
      </w:pPr>
      <w:r>
        <w:rPr>
          <w:color w:val="000000"/>
          <w:sz w:val="28"/>
          <w:szCs w:val="28"/>
        </w:rPr>
        <w:t>I. Общие положения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1.1. Настоящее Положение о порядке регистрации аттестованных нештатных аварийно-спасательных формирований на </w:t>
      </w:r>
      <w:proofErr w:type="gramStart"/>
      <w:r>
        <w:rPr>
          <w:color w:val="000000"/>
          <w:sz w:val="28"/>
          <w:szCs w:val="28"/>
        </w:rPr>
        <w:t>территории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ЗАТО Озерный</w:t>
      </w:r>
      <w:r>
        <w:rPr>
          <w:color w:val="000000"/>
          <w:sz w:val="28"/>
          <w:szCs w:val="28"/>
        </w:rPr>
        <w:t xml:space="preserve"> (далее – Положение) определяет порядок регистрации аттестованных нештатных аварийно-спасательных формирований (далее – НАСФ) на территории </w:t>
      </w:r>
      <w:r>
        <w:rPr>
          <w:sz w:val="28"/>
          <w:szCs w:val="28"/>
        </w:rPr>
        <w:t>ЗАТО Озерный</w:t>
      </w:r>
      <w:r>
        <w:rPr>
          <w:color w:val="000000"/>
          <w:sz w:val="28"/>
          <w:szCs w:val="28"/>
        </w:rPr>
        <w:t>.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1.2. Регистрацию НАСФ на </w:t>
      </w:r>
      <w:proofErr w:type="gramStart"/>
      <w:r>
        <w:rPr>
          <w:color w:val="000000"/>
          <w:sz w:val="28"/>
          <w:szCs w:val="28"/>
        </w:rPr>
        <w:t>территории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ЗАТО Озерный</w:t>
      </w:r>
      <w:r>
        <w:rPr>
          <w:color w:val="000000"/>
          <w:sz w:val="28"/>
          <w:szCs w:val="28"/>
        </w:rPr>
        <w:t xml:space="preserve"> обеспечивает отдел по делам МП, ГО и ЧС </w:t>
      </w:r>
      <w:r w:rsidR="00030723"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ЗАТО Озерный</w:t>
      </w:r>
      <w:r>
        <w:rPr>
          <w:color w:val="000000"/>
          <w:sz w:val="28"/>
          <w:szCs w:val="28"/>
        </w:rPr>
        <w:t xml:space="preserve"> (далее – Регистрирующий орган) в соответствии со своими полномочиями.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1.3. Рассмотрение документов, представляемых для регистрации аттестованных НАСФ, осуществляется комиссией по рассмотрению документов, представляемых для регистрации аттестованных нештатных аварийно-спасательных формирований на </w:t>
      </w:r>
      <w:proofErr w:type="gramStart"/>
      <w:r>
        <w:rPr>
          <w:color w:val="000000"/>
          <w:sz w:val="28"/>
          <w:szCs w:val="28"/>
        </w:rPr>
        <w:t>территории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ЗАТО Озерный</w:t>
      </w:r>
      <w:r>
        <w:rPr>
          <w:color w:val="000000"/>
          <w:sz w:val="28"/>
          <w:szCs w:val="28"/>
        </w:rPr>
        <w:t xml:space="preserve"> (далее – Комиссия).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1.4. Регистрация аттестованного НАСФ включает: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- прием и регистрацию Регистрирующим органом </w:t>
      </w:r>
      <w:r w:rsidR="00030723">
        <w:rPr>
          <w:color w:val="000000"/>
          <w:sz w:val="28"/>
          <w:szCs w:val="28"/>
        </w:rPr>
        <w:t xml:space="preserve">Заявления </w:t>
      </w:r>
      <w:r>
        <w:rPr>
          <w:color w:val="000000"/>
          <w:sz w:val="28"/>
          <w:szCs w:val="28"/>
        </w:rPr>
        <w:t>о регистрации аттестованного нештатного аварийно-спасательного формирования по форме согласно приложению 1 к настоящему Положению (далее – Заявление);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- рассмотрение </w:t>
      </w:r>
      <w:r w:rsidR="00030723">
        <w:rPr>
          <w:color w:val="000000"/>
          <w:sz w:val="28"/>
          <w:szCs w:val="28"/>
        </w:rPr>
        <w:t>Заявления Комиссией</w:t>
      </w:r>
      <w:r>
        <w:rPr>
          <w:color w:val="000000"/>
          <w:sz w:val="28"/>
          <w:szCs w:val="28"/>
        </w:rPr>
        <w:t>;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 принятие Регистрирующим органом решения о регистрации аттестованного НАСФ или об отказе в регистрации аттестованного НАСФ;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- направление Регистрирующим органом юридическому или физическому лицу, учредившему НАСФ и подавшему </w:t>
      </w:r>
      <w:r w:rsidR="00030723">
        <w:rPr>
          <w:color w:val="000000"/>
          <w:sz w:val="28"/>
          <w:szCs w:val="28"/>
        </w:rPr>
        <w:t>Заявление</w:t>
      </w:r>
      <w:r>
        <w:rPr>
          <w:color w:val="000000"/>
          <w:sz w:val="28"/>
          <w:szCs w:val="28"/>
        </w:rPr>
        <w:t>, письменного уведомления с информацией о регистрации аттестованного НАСФ или об отказе в регистрации аттестованного НАСФ с указанием оснований отказа.</w:t>
      </w:r>
    </w:p>
    <w:p w:rsidR="006B63C8" w:rsidRDefault="006B63C8" w:rsidP="006B63C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B63C8" w:rsidRDefault="006B63C8" w:rsidP="006B63C8">
      <w:pPr>
        <w:shd w:val="clear" w:color="auto" w:fill="FFFFFF"/>
        <w:jc w:val="center"/>
      </w:pPr>
      <w:r>
        <w:rPr>
          <w:color w:val="000000"/>
          <w:sz w:val="28"/>
          <w:szCs w:val="28"/>
        </w:rPr>
        <w:t>II. Порядок представления заявлений для регистрации аттестованных НАСФ,</w:t>
      </w:r>
    </w:p>
    <w:p w:rsidR="006B63C8" w:rsidRDefault="006B63C8" w:rsidP="006B63C8">
      <w:pPr>
        <w:shd w:val="clear" w:color="auto" w:fill="FFFFFF"/>
        <w:jc w:val="center"/>
      </w:pPr>
      <w:r>
        <w:rPr>
          <w:color w:val="000000"/>
          <w:sz w:val="28"/>
          <w:szCs w:val="28"/>
        </w:rPr>
        <w:t>передачи документов для рассмотрения Комиссией</w:t>
      </w:r>
    </w:p>
    <w:p w:rsidR="006B63C8" w:rsidRDefault="006B63C8" w:rsidP="006B63C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2.1. Для регистрации аттестованного НАСФ юридическое или физическое лицо, учредившее НАСФ (далее - Заявитель), направляет </w:t>
      </w:r>
      <w:r w:rsidR="00030723">
        <w:rPr>
          <w:color w:val="000000"/>
          <w:sz w:val="28"/>
          <w:szCs w:val="28"/>
        </w:rPr>
        <w:t xml:space="preserve">Заявление </w:t>
      </w:r>
      <w:r>
        <w:rPr>
          <w:color w:val="000000"/>
          <w:sz w:val="28"/>
          <w:szCs w:val="28"/>
        </w:rPr>
        <w:t xml:space="preserve">в Регистрирующий орган не позднее 1 месяца, с даты аттестации НАСФ, указанной в свидетельстве об аттестации на право ведения аварийно-спасательных работ, выданном по итогам первичной, периодической или </w:t>
      </w:r>
      <w:r>
        <w:rPr>
          <w:color w:val="000000"/>
          <w:sz w:val="28"/>
          <w:szCs w:val="28"/>
        </w:rPr>
        <w:lastRenderedPageBreak/>
        <w:t xml:space="preserve">внеочередной аттестации. Срок регистрации аттестованного НАСФ – 30 рабочих дней со дня регистрации </w:t>
      </w:r>
      <w:r w:rsidR="00030723">
        <w:rPr>
          <w:color w:val="000000"/>
          <w:sz w:val="28"/>
          <w:szCs w:val="28"/>
        </w:rPr>
        <w:t xml:space="preserve">Заявления </w:t>
      </w:r>
      <w:r>
        <w:rPr>
          <w:color w:val="000000"/>
          <w:sz w:val="28"/>
          <w:szCs w:val="28"/>
        </w:rPr>
        <w:t>о регистрации аттестованной НАСФ.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2.2. К </w:t>
      </w:r>
      <w:r w:rsidR="00030723">
        <w:rPr>
          <w:color w:val="000000"/>
          <w:sz w:val="28"/>
          <w:szCs w:val="28"/>
        </w:rPr>
        <w:t xml:space="preserve">Заявлению </w:t>
      </w:r>
      <w:r>
        <w:rPr>
          <w:color w:val="000000"/>
          <w:sz w:val="28"/>
          <w:szCs w:val="28"/>
        </w:rPr>
        <w:t>прилагаются следующие документы: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 копия свидетельства об аттестации на право ведения аварийно-спасательных работ, выданного в установленном законодательством Российской Федерации порядке, заверенная подписью руководителя организации и печатью (при наличии) организации;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 паспорт аттестованного НАСФ, содержащий информацию о наименовании НАСФ;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</w:t>
      </w:r>
      <w:r w:rsidR="0003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зоне ответственности НАСФ;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</w:t>
      </w:r>
      <w:r w:rsidR="0003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месте дислокации (адресе) и номере телефона НАСФ;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</w:t>
      </w:r>
      <w:r w:rsidR="0003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количестве личного состава, в том числе аттестованных спасателей, в НАСФ;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</w:t>
      </w:r>
      <w:r w:rsidR="0003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дате последней аттестации НАСФ;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</w:t>
      </w:r>
      <w:r w:rsidR="0003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возможностях аттестованного НАСФ по проведению аварийно-спасательных и других неотложных работ в соответствии со свидетельством об аттестации на право ведения аварийно-спасательных работ;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</w:t>
      </w:r>
      <w:r w:rsidR="0003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готовности к проведению аварийно-спасательных и других неотложных работ;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</w:t>
      </w:r>
      <w:r w:rsidR="000307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оснащенности аттестованной ААС(Ф), в том числе о количестве и видах транспортных средств аттестованной профессиональной АСС(Ф), оснащенных (подлежащих оснащению) специальными звуковыми и световыми сигналами.</w:t>
      </w:r>
    </w:p>
    <w:p w:rsidR="006B63C8" w:rsidRDefault="006B63C8" w:rsidP="00030723">
      <w:pPr>
        <w:shd w:val="clear" w:color="auto" w:fill="FFFFFF"/>
        <w:ind w:firstLine="720"/>
        <w:jc w:val="both"/>
      </w:pPr>
      <w:r w:rsidRPr="00B524D2">
        <w:rPr>
          <w:color w:val="000000"/>
          <w:sz w:val="28"/>
          <w:szCs w:val="28"/>
        </w:rPr>
        <w:t xml:space="preserve">Рекомендуемая форма </w:t>
      </w:r>
      <w:proofErr w:type="gramStart"/>
      <w:r w:rsidRPr="00B524D2">
        <w:rPr>
          <w:color w:val="000000"/>
          <w:sz w:val="28"/>
          <w:szCs w:val="28"/>
        </w:rPr>
        <w:t>паспорта</w:t>
      </w:r>
      <w:proofErr w:type="gramEnd"/>
      <w:r w:rsidRPr="00B524D2">
        <w:rPr>
          <w:color w:val="000000"/>
          <w:sz w:val="28"/>
          <w:szCs w:val="28"/>
        </w:rPr>
        <w:t xml:space="preserve"> аттестованного НАСФ приведена в приложении 2 к Порядку регистрации аварийно-спасательных служб, аварийно-спасательных формирований, утвержденному приказом Министерства Российской Федерации по делам гражданской обороны, чрезвычайным ситуациям и ликвидации последствий стихийных бедствий от 12</w:t>
      </w:r>
      <w:r w:rsidR="00030723" w:rsidRPr="00B524D2">
        <w:rPr>
          <w:color w:val="000000"/>
          <w:sz w:val="28"/>
          <w:szCs w:val="28"/>
        </w:rPr>
        <w:t>.03.</w:t>
      </w:r>
      <w:r w:rsidRPr="00B524D2">
        <w:rPr>
          <w:color w:val="000000"/>
          <w:sz w:val="28"/>
          <w:szCs w:val="28"/>
        </w:rPr>
        <w:t>2018 № 99.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2.3. Нарушение предусмотренного пунктом 2.1 настоящего Положения срока является основанием для отказа в приеме документов для регистрации аттестованного НАСФ.</w:t>
      </w:r>
    </w:p>
    <w:p w:rsidR="006B63C8" w:rsidRDefault="006B63C8" w:rsidP="000307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2.4. Регистрирующий орган в течение 2 рабочих дней со дня получения </w:t>
      </w:r>
      <w:r w:rsidR="007B02E5">
        <w:rPr>
          <w:color w:val="000000"/>
          <w:sz w:val="28"/>
          <w:szCs w:val="28"/>
        </w:rPr>
        <w:t xml:space="preserve">Заявления </w:t>
      </w:r>
      <w:r>
        <w:rPr>
          <w:color w:val="000000"/>
          <w:sz w:val="28"/>
          <w:szCs w:val="28"/>
        </w:rPr>
        <w:t xml:space="preserve">с прилагаемыми к нему документами, указанными в пункте 2.2 настоящего Положения, регистрирует его и в течение 3 рабочих дней со дня регистрации </w:t>
      </w:r>
      <w:r w:rsidR="007B02E5">
        <w:rPr>
          <w:color w:val="000000"/>
          <w:sz w:val="28"/>
          <w:szCs w:val="28"/>
        </w:rPr>
        <w:t xml:space="preserve">Заявления </w:t>
      </w:r>
      <w:r>
        <w:rPr>
          <w:color w:val="000000"/>
          <w:sz w:val="28"/>
          <w:szCs w:val="28"/>
        </w:rPr>
        <w:t xml:space="preserve">с прилагаемыми документами направляет указанные </w:t>
      </w:r>
      <w:r w:rsidR="007B02E5">
        <w:rPr>
          <w:color w:val="000000"/>
          <w:sz w:val="28"/>
          <w:szCs w:val="28"/>
        </w:rPr>
        <w:t xml:space="preserve">Заявление </w:t>
      </w:r>
      <w:r>
        <w:rPr>
          <w:color w:val="000000"/>
          <w:sz w:val="28"/>
          <w:szCs w:val="28"/>
        </w:rPr>
        <w:t xml:space="preserve">и документы в </w:t>
      </w:r>
      <w:r w:rsidR="007B02E5">
        <w:rPr>
          <w:color w:val="000000"/>
          <w:sz w:val="28"/>
          <w:szCs w:val="28"/>
        </w:rPr>
        <w:t xml:space="preserve">Комиссию </w:t>
      </w:r>
      <w:r>
        <w:rPr>
          <w:color w:val="000000"/>
          <w:sz w:val="28"/>
          <w:szCs w:val="28"/>
        </w:rPr>
        <w:t>для рассмотрения.</w:t>
      </w:r>
    </w:p>
    <w:p w:rsidR="006B63C8" w:rsidRDefault="006B63C8" w:rsidP="006B63C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B63C8" w:rsidRDefault="006B63C8" w:rsidP="006B63C8">
      <w:pPr>
        <w:shd w:val="clear" w:color="auto" w:fill="FFFFFF"/>
        <w:jc w:val="center"/>
      </w:pPr>
      <w:r>
        <w:rPr>
          <w:color w:val="000000"/>
          <w:sz w:val="28"/>
          <w:szCs w:val="28"/>
        </w:rPr>
        <w:t xml:space="preserve">III. Порядок работы </w:t>
      </w:r>
      <w:r w:rsidR="007B02E5">
        <w:rPr>
          <w:color w:val="000000"/>
          <w:sz w:val="28"/>
          <w:szCs w:val="28"/>
        </w:rPr>
        <w:t>Комиссии</w:t>
      </w:r>
    </w:p>
    <w:p w:rsidR="006B63C8" w:rsidRDefault="006B63C8" w:rsidP="006B63C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3.1. В своей деятельности Комиссия руководствуется Конституцией Российской Федерации, законодательством Российской Федерации, постановлениями Правительства Российской Федерации, законодательством Тверской области, </w:t>
      </w:r>
      <w:proofErr w:type="gramStart"/>
      <w:r>
        <w:rPr>
          <w:color w:val="000000"/>
          <w:sz w:val="28"/>
          <w:szCs w:val="28"/>
        </w:rPr>
        <w:t>Уставом</w:t>
      </w:r>
      <w:proofErr w:type="gramEnd"/>
      <w:r>
        <w:rPr>
          <w:color w:val="000000"/>
          <w:sz w:val="28"/>
          <w:szCs w:val="28"/>
        </w:rPr>
        <w:t xml:space="preserve"> </w:t>
      </w:r>
      <w:r w:rsidR="007B02E5">
        <w:rPr>
          <w:color w:val="000000"/>
          <w:sz w:val="28"/>
          <w:szCs w:val="28"/>
        </w:rPr>
        <w:t>ЗАТО Озерный</w:t>
      </w:r>
      <w:r>
        <w:rPr>
          <w:color w:val="000000"/>
          <w:sz w:val="28"/>
          <w:szCs w:val="28"/>
        </w:rPr>
        <w:t xml:space="preserve">, иными муниципальными </w:t>
      </w:r>
      <w:r>
        <w:rPr>
          <w:color w:val="000000"/>
          <w:sz w:val="28"/>
          <w:szCs w:val="28"/>
        </w:rPr>
        <w:lastRenderedPageBreak/>
        <w:t>правовыми актами, а также настоящим Положением.</w:t>
      </w: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3.2. Состав Комиссии утверждается постановлением </w:t>
      </w:r>
      <w:proofErr w:type="gramStart"/>
      <w:r w:rsidR="007B02E5">
        <w:rPr>
          <w:color w:val="000000"/>
          <w:sz w:val="28"/>
          <w:szCs w:val="28"/>
        </w:rPr>
        <w:t>администрации</w:t>
      </w:r>
      <w:proofErr w:type="gramEnd"/>
      <w:r w:rsidR="007B02E5">
        <w:rPr>
          <w:color w:val="000000"/>
          <w:sz w:val="28"/>
          <w:szCs w:val="28"/>
        </w:rPr>
        <w:t xml:space="preserve"> </w:t>
      </w:r>
      <w:r w:rsidR="007B02E5">
        <w:rPr>
          <w:sz w:val="28"/>
          <w:szCs w:val="28"/>
        </w:rPr>
        <w:t>ЗАТО Озерный</w:t>
      </w:r>
      <w:r>
        <w:rPr>
          <w:color w:val="000000"/>
          <w:sz w:val="28"/>
          <w:szCs w:val="28"/>
        </w:rPr>
        <w:t>.</w:t>
      </w: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3.3. Председателем Комиссии является начальник Регистрирующего органа. В отсутствие председателя Комиссии его обязанности исполняет заместитель председателя Комиссии.</w:t>
      </w: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3.4. Заседание Комиссии проводится не позднее 10 рабочих дней со дня регистрации Заявления и документов, предусмотренных пунктом 2.2 настоящего Положения.</w:t>
      </w: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3.5. Секретарь Комиссии оповещает членов Комиссии о дате и времени проведения заседания Комиссии, обеспечивает деятельность Комиссии (подготовку документов к рассмотрению Комиссией, ведение протокола заседания Комиссии, рассылку копий документов членам Комиссии (при необходимости).</w:t>
      </w: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3.6. Заседания Комиссии являются правомочными, если на них присутствует не менее половины от установленной численности ее членов.</w:t>
      </w: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3.7. Заседание ведет председатель Комиссии, а в его отсутствие заместитель председателя Комиссии.</w:t>
      </w: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3.8. Комиссия проводит проверку Заявления и документов, указанных в пункте 2.2 настоящего Положения на полноту их предоставления, достоверность содержащейся в них информации и соответствие требованиям, указанным в пунктах 2.1, 2.2 настоящего Положения.</w:t>
      </w: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3.9. По результатам проверки Комиссия принимает решение о соответствии или несоответствии представленных Заявителем Заявления и прилагаемых к нему документов требованиям, предусмотренным пунктами 2.1, 2.2 настоящего Положения.</w:t>
      </w: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Решение Комиссии принимается открытым голосованием простым большинством голосов ее членов, участвующих в заседании Комиссии.</w:t>
      </w:r>
      <w:r w:rsidR="007B02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Каждый член Комиссии обладает одним голосом.</w:t>
      </w:r>
      <w:r w:rsidR="007B02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случае равенства голосов голос председательствующего на заседании Комиссии является решающим.</w:t>
      </w: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3.10. Комиссия принимает решение о несоответствии представленных Заявителем Заявления и прилагаемых к нему документов требованиям, предусмотренным пунктами 2.1, 2.2 настоящего Положения в случае:</w:t>
      </w:r>
    </w:p>
    <w:p w:rsidR="006B63C8" w:rsidRDefault="007B02E5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- </w:t>
      </w:r>
      <w:r w:rsidR="006B63C8">
        <w:rPr>
          <w:color w:val="000000"/>
          <w:sz w:val="28"/>
          <w:szCs w:val="28"/>
        </w:rPr>
        <w:t>представления неполного пакета документов, предусмотренных пунктом 2.2 настоящего Положения;</w:t>
      </w:r>
    </w:p>
    <w:p w:rsidR="006B63C8" w:rsidRDefault="007B02E5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- </w:t>
      </w:r>
      <w:r w:rsidR="006B63C8">
        <w:rPr>
          <w:color w:val="000000"/>
          <w:sz w:val="28"/>
          <w:szCs w:val="28"/>
        </w:rPr>
        <w:t>наличия в представленных документах неполных или недостоверных сведений;</w:t>
      </w:r>
    </w:p>
    <w:p w:rsidR="006B63C8" w:rsidRDefault="007B02E5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- </w:t>
      </w:r>
      <w:r w:rsidR="006B63C8">
        <w:rPr>
          <w:color w:val="000000"/>
          <w:sz w:val="28"/>
          <w:szCs w:val="28"/>
        </w:rPr>
        <w:t>наличия в Заявлении и (или) документах, предусмотренных пунктом 2.2 настоящего Положения, исправлений и (или) повреждений, которые не позволяют однозначно истолковать их содержание.</w:t>
      </w: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3.11. Решение Комиссии оформляется протоколом, который подписывается председательствующим на заседании и всеми присутствующими членами Комиссии и направляется в Регистрирующий орган секретарем Комиссии в</w:t>
      </w:r>
      <w:r w:rsidR="007B02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день проведения заседания.</w:t>
      </w: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3.12. Решения Комиссии могут приниматься путем проведения </w:t>
      </w:r>
      <w:r>
        <w:rPr>
          <w:color w:val="000000"/>
          <w:sz w:val="28"/>
          <w:szCs w:val="28"/>
        </w:rPr>
        <w:lastRenderedPageBreak/>
        <w:t>заочного голосования.</w:t>
      </w: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Решение о проведении заочного голосования принимает председатель или в его отсутствие заместитель председателя Комиссии.</w:t>
      </w: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Секретарь Комиссии уведомляет членов Комиссии о проведении заочного голосования в течение 1 рабочего дня с момента принятия соответствующего решения посредством направления извещения о проведении заочного голосования и проекта решения Комиссии.</w:t>
      </w:r>
    </w:p>
    <w:p w:rsidR="006B63C8" w:rsidRDefault="006B63C8" w:rsidP="007B02E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При заочном голосовании члены Комиссии выражают свое мнение посредством направления уведомления о принятом решении по электронной почте, по факсу или по иным средствам связи в день голосования с последующим направлением оригинала письма секретарю Комиссии в течение 3 рабочих дней, следующих за днем получения членами Комиссии извещения о проведении заочного голосования и проекта решения Комиссии.</w:t>
      </w:r>
    </w:p>
    <w:p w:rsidR="006B63C8" w:rsidRDefault="006B63C8" w:rsidP="007E2487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При проведении заочного голосования решение Комиссии считается принятым, если за него проголосовало более по</w:t>
      </w:r>
      <w:r w:rsidR="007E2487">
        <w:rPr>
          <w:color w:val="000000"/>
          <w:sz w:val="28"/>
          <w:szCs w:val="28"/>
        </w:rPr>
        <w:t xml:space="preserve">ловины членов Комиссии. </w:t>
      </w:r>
      <w:r>
        <w:rPr>
          <w:color w:val="000000"/>
          <w:sz w:val="28"/>
          <w:szCs w:val="28"/>
        </w:rPr>
        <w:t>При равенстве голосов голос председателя или в его отсутствие голос заместителя</w:t>
      </w:r>
      <w:r w:rsidR="007E24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председателя Комиссии является решающим.</w:t>
      </w:r>
    </w:p>
    <w:p w:rsidR="006B63C8" w:rsidRDefault="006B63C8" w:rsidP="007E2487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Решения Комиссии, принимаемые путем заочного голосования, оформляются в виде протоколов, которые подписываются председателем Комиссии или в его отсутствие заместителем председателя Комиссии и секретарем Комиссии, и направляются секретарем Комиссии в Регистрирующий орган в день проведения заочного голосования.</w:t>
      </w:r>
    </w:p>
    <w:p w:rsidR="006B63C8" w:rsidRDefault="006B63C8" w:rsidP="007E2487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3.13. Решения Комиссии, предусмотренные пунктом 3.9 настоящего Положения, носят рекомендательный характер для Регистрирующего органа.</w:t>
      </w:r>
    </w:p>
    <w:p w:rsidR="006B63C8" w:rsidRDefault="006B63C8" w:rsidP="006B63C8">
      <w:pPr>
        <w:shd w:val="clear" w:color="auto" w:fill="FFFFFF"/>
        <w:rPr>
          <w:color w:val="000000"/>
          <w:sz w:val="28"/>
          <w:szCs w:val="28"/>
        </w:rPr>
      </w:pPr>
    </w:p>
    <w:p w:rsidR="006B63C8" w:rsidRDefault="006B63C8" w:rsidP="006B63C8">
      <w:pPr>
        <w:shd w:val="clear" w:color="auto" w:fill="FFFFFF"/>
        <w:jc w:val="center"/>
      </w:pPr>
      <w:r>
        <w:rPr>
          <w:color w:val="000000"/>
          <w:sz w:val="28"/>
          <w:szCs w:val="28"/>
        </w:rPr>
        <w:t>IV. Порядок принятия решения о регистрации аттестованного НАСФ</w:t>
      </w:r>
    </w:p>
    <w:p w:rsidR="006B63C8" w:rsidRDefault="006B63C8" w:rsidP="006B63C8">
      <w:pPr>
        <w:shd w:val="clear" w:color="auto" w:fill="FFFFFF"/>
        <w:jc w:val="center"/>
      </w:pPr>
      <w:r>
        <w:rPr>
          <w:color w:val="000000"/>
          <w:sz w:val="28"/>
          <w:szCs w:val="28"/>
        </w:rPr>
        <w:t>или об отказе в регистрации аттестованного НАСФ</w:t>
      </w:r>
    </w:p>
    <w:p w:rsidR="006B63C8" w:rsidRDefault="006B63C8" w:rsidP="006B63C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B63C8" w:rsidRDefault="006B63C8" w:rsidP="007E2487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4.1. Решение о регистрации аттестованного НАСФ или решение об отказе в регистрации аттестованного НАСФ принимается Регистрирующим органом с учетом протокола заседания Комиссии в течение 2 рабочих дней со дня его</w:t>
      </w:r>
      <w:r w:rsidR="007E24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получения и оформляется в виде уведомления, содержащего информацию о регистрации аттестованного НАСФ или об отказе в регистрации аттестованного НАСФ с указанием оснований отказа.</w:t>
      </w:r>
    </w:p>
    <w:p w:rsidR="006B63C8" w:rsidRDefault="006B63C8" w:rsidP="007E2487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4.2. Регистрирующий орган регистрирует аттестованное НАСФ путем внесения записи в Реестр аттестованных нештатных аварийно-спасательных формирований на </w:t>
      </w:r>
      <w:proofErr w:type="gramStart"/>
      <w:r>
        <w:rPr>
          <w:color w:val="000000"/>
          <w:sz w:val="28"/>
          <w:szCs w:val="28"/>
        </w:rPr>
        <w:t>территории</w:t>
      </w:r>
      <w:proofErr w:type="gramEnd"/>
      <w:r>
        <w:rPr>
          <w:color w:val="000000"/>
          <w:sz w:val="28"/>
          <w:szCs w:val="28"/>
        </w:rPr>
        <w:t xml:space="preserve"> </w:t>
      </w:r>
      <w:r w:rsidR="007E2487">
        <w:rPr>
          <w:sz w:val="28"/>
          <w:szCs w:val="28"/>
        </w:rPr>
        <w:t>ЗАТО Озерный</w:t>
      </w:r>
      <w:r w:rsidR="007E24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Реестр) в течение 2 рабочих дней со дня принятия решения о регистрации аттестованного НАСФ.</w:t>
      </w:r>
    </w:p>
    <w:p w:rsidR="006B63C8" w:rsidRDefault="006B63C8" w:rsidP="007E2487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4.3. Решение об отказе в регистрации аттестованного НАСФ принимается при наличии случаев, указанных в пункте 3.1 настоящего Положения.</w:t>
      </w:r>
    </w:p>
    <w:p w:rsidR="007E2487" w:rsidRDefault="007E2487" w:rsidP="006B63C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6B63C8" w:rsidRDefault="006B63C8" w:rsidP="006B63C8">
      <w:pPr>
        <w:shd w:val="clear" w:color="auto" w:fill="FFFFFF"/>
        <w:jc w:val="center"/>
      </w:pPr>
      <w:r>
        <w:rPr>
          <w:color w:val="000000"/>
          <w:sz w:val="28"/>
          <w:szCs w:val="28"/>
        </w:rPr>
        <w:lastRenderedPageBreak/>
        <w:t>V. Порядок подготовки и передачи информации о регистрации</w:t>
      </w:r>
    </w:p>
    <w:p w:rsidR="006B63C8" w:rsidRDefault="006B63C8" w:rsidP="006B63C8">
      <w:pPr>
        <w:shd w:val="clear" w:color="auto" w:fill="FFFFFF"/>
        <w:jc w:val="center"/>
      </w:pPr>
      <w:r>
        <w:rPr>
          <w:color w:val="000000"/>
          <w:sz w:val="28"/>
          <w:szCs w:val="28"/>
        </w:rPr>
        <w:t>аттестованного НАСФ или об отказе в регистрации аттестованного НАСФ</w:t>
      </w:r>
    </w:p>
    <w:p w:rsidR="006B63C8" w:rsidRDefault="006B63C8" w:rsidP="006B63C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B63C8" w:rsidRDefault="006B63C8" w:rsidP="007E2487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5.1. Регистрирующий орган в течение 2 рабочих дней со дня принятия решения о регистрации аттестованного НАСФ или об отказе в регистрации аттестованного НАСФ направляет Заявителю подписанное председателем</w:t>
      </w:r>
      <w:r w:rsidR="007E24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Регистрирующего органа уведомление, содержащее информацию о регистрации аттестованного НАСФ или об отказе в регистрации аттестованного НАСФ с указанием оснований отказа.</w:t>
      </w:r>
    </w:p>
    <w:p w:rsidR="006B63C8" w:rsidRDefault="006B63C8" w:rsidP="007E2487">
      <w:pPr>
        <w:shd w:val="clear" w:color="auto" w:fill="FFFFFF"/>
        <w:ind w:firstLine="720"/>
        <w:jc w:val="both"/>
      </w:pPr>
      <w:r>
        <w:rPr>
          <w:sz w:val="28"/>
          <w:szCs w:val="28"/>
        </w:rPr>
        <w:t xml:space="preserve">5.2. Регистрирующий орган в течение 30 рабочих дней со дня регистрации </w:t>
      </w:r>
      <w:r>
        <w:rPr>
          <w:color w:val="000000"/>
          <w:sz w:val="28"/>
          <w:szCs w:val="28"/>
        </w:rPr>
        <w:t>аттестованного НАСФ обеспечивает представление сведений о регистрации аттестованного НАСФ в Главное управление Министерства Российской</w:t>
      </w:r>
      <w:r w:rsidR="007E24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Федерации по делам гражданской обороны, чрезвычайным ситуациям и ликвидации последствий стихийных бедствий по Тверской области (далее – Главное управление МЧС России по Тверской области) для внесения в единую информационную базу данных аттестованных НАСФ, формируемую Главным управлением МЧС России по Тверской области и МЧС России (далее – единая информационная база), а также размещения на официальном сайте Главного управления МЧС России по Тверской области в информационно-телекоммуникационной сети Интернет.</w:t>
      </w:r>
    </w:p>
    <w:p w:rsidR="006B63C8" w:rsidRDefault="006B63C8" w:rsidP="007E2487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5.3. В случае отказа в регистрации либо непредставления информации по итогам первичной аттестации НАСФ в Регистрирующий орган в течение установленного в пункте 2.1 настоящего Положения срока сведения об аттестованном НАСФ не включаются в Реестр, а также в единую информационную базу.</w:t>
      </w:r>
    </w:p>
    <w:p w:rsidR="006B63C8" w:rsidRDefault="006B63C8" w:rsidP="009A7EB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При непредставлении информации по итогам периодической (внеочередной) аттестации ранее зарегистрированного аттестованного НАСФ в Регистрирующий орган в течение установленного в пункте 2.1 настоящего Положения срока сведения об аттестованном НАСФ подлежат исключению из Реестра, а также из единой информационной базы.</w:t>
      </w:r>
    </w:p>
    <w:p w:rsidR="006B63C8" w:rsidRDefault="006B63C8" w:rsidP="009A7EB5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Регистрирующий орган в течение 10 рабочих дней со дня исключения сведений из Реестра обеспечивает направление данной информации в Главное управление МЧС России по Тверской области.</w:t>
      </w:r>
    </w:p>
    <w:p w:rsidR="006B63C8" w:rsidRDefault="006B63C8" w:rsidP="006B63C8">
      <w:pPr>
        <w:shd w:val="clear" w:color="auto" w:fill="FFFFFF"/>
        <w:rPr>
          <w:color w:val="000000"/>
          <w:sz w:val="28"/>
          <w:szCs w:val="28"/>
        </w:rPr>
      </w:pPr>
    </w:p>
    <w:p w:rsidR="006B63C8" w:rsidRDefault="006B63C8" w:rsidP="006B63C8">
      <w:pPr>
        <w:shd w:val="clear" w:color="auto" w:fill="FFFFFF"/>
        <w:jc w:val="center"/>
      </w:pPr>
      <w:r>
        <w:rPr>
          <w:color w:val="000000"/>
          <w:sz w:val="28"/>
          <w:szCs w:val="28"/>
        </w:rPr>
        <w:t>VI. Организация и порядок ведения реестра регистрации</w:t>
      </w:r>
    </w:p>
    <w:p w:rsidR="006B63C8" w:rsidRDefault="006B63C8" w:rsidP="006B63C8">
      <w:pPr>
        <w:shd w:val="clear" w:color="auto" w:fill="FFFFFF"/>
        <w:jc w:val="center"/>
      </w:pPr>
      <w:r>
        <w:rPr>
          <w:color w:val="000000"/>
          <w:sz w:val="28"/>
          <w:szCs w:val="28"/>
        </w:rPr>
        <w:t>аттестованных НАСФ</w:t>
      </w:r>
    </w:p>
    <w:p w:rsidR="006B63C8" w:rsidRDefault="006B63C8" w:rsidP="006B63C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B63C8" w:rsidRDefault="006B63C8" w:rsidP="003E7C8D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6.1. Начальник Регистрирующего органа назначает лиц, ответственных за ведение Реестра.</w:t>
      </w:r>
    </w:p>
    <w:p w:rsidR="006B63C8" w:rsidRDefault="006B63C8" w:rsidP="003E7C8D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6.2. Реестр ведется в электронном виде по форме согласно приложению 2 к настоящему Положению. Реестровой записи присваивается уникальный номер, который должен содержать:</w:t>
      </w:r>
    </w:p>
    <w:p w:rsidR="006B63C8" w:rsidRDefault="006B63C8" w:rsidP="003E7C8D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 число, месяц, год формирования реестровой записи;</w:t>
      </w:r>
    </w:p>
    <w:p w:rsidR="006B63C8" w:rsidRDefault="006B63C8" w:rsidP="003E7C8D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 xml:space="preserve">- порядковый номер реестровой записи, присваиваемый последовательно в соответствии со сквозной нумерацией в пределах </w:t>
      </w:r>
      <w:r>
        <w:rPr>
          <w:color w:val="000000"/>
          <w:sz w:val="28"/>
          <w:szCs w:val="28"/>
        </w:rPr>
        <w:lastRenderedPageBreak/>
        <w:t>календарного года в отношении каждого аттестованного НАСФ.</w:t>
      </w:r>
    </w:p>
    <w:p w:rsidR="006B63C8" w:rsidRDefault="006B63C8" w:rsidP="003E7C8D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6.3. В Реестр подлежат внесению следующие сведения об аттестованном НАСФ:</w:t>
      </w:r>
    </w:p>
    <w:p w:rsidR="006B63C8" w:rsidRDefault="006B63C8" w:rsidP="003E7C8D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 наименование НАСФ;</w:t>
      </w:r>
    </w:p>
    <w:p w:rsidR="006B63C8" w:rsidRDefault="006B63C8" w:rsidP="003E7C8D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 зона ответственности НАСФ;</w:t>
      </w:r>
    </w:p>
    <w:p w:rsidR="006B63C8" w:rsidRDefault="006B63C8" w:rsidP="003E7C8D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 дата создания НАСФ;</w:t>
      </w:r>
    </w:p>
    <w:p w:rsidR="006B63C8" w:rsidRDefault="006B63C8" w:rsidP="003E7C8D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 место дислокации (адрес) и номер телефона НАСФ;</w:t>
      </w:r>
    </w:p>
    <w:p w:rsidR="006B63C8" w:rsidRDefault="006B63C8" w:rsidP="003E7C8D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 количество личного состава, в том числе аттестованных спасателей, в НАСФ;</w:t>
      </w:r>
    </w:p>
    <w:p w:rsidR="006B63C8" w:rsidRDefault="006B63C8" w:rsidP="003E7C8D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 дата последней аттестации НАСФ;</w:t>
      </w:r>
    </w:p>
    <w:p w:rsidR="006B63C8" w:rsidRDefault="006B63C8" w:rsidP="003E7C8D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 возможности по проведению НАСФ аварийно-спасательных и других неотложных работ в соответствии со свидетельством об аттестации на право ведения аварийно-спасательных работ;</w:t>
      </w:r>
    </w:p>
    <w:p w:rsidR="006B63C8" w:rsidRDefault="006B63C8" w:rsidP="003E7C8D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 готовность к проведению аварийно-спасательных и других неотложных работ;</w:t>
      </w:r>
    </w:p>
    <w:p w:rsidR="006B63C8" w:rsidRDefault="006B63C8" w:rsidP="003E7C8D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 наличие и количество специалистов;</w:t>
      </w:r>
    </w:p>
    <w:p w:rsidR="006B63C8" w:rsidRDefault="006B63C8" w:rsidP="003E7C8D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- количество и виды транспортных средств НАСФ.</w:t>
      </w: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8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8"/>
          <w:szCs w:val="28"/>
          <w:lang w:eastAsia="en-US"/>
        </w:rPr>
      </w:pPr>
    </w:p>
    <w:p w:rsidR="003E7C8D" w:rsidRDefault="003E7C8D" w:rsidP="006B63C8">
      <w:pPr>
        <w:ind w:right="-1"/>
        <w:rPr>
          <w:rFonts w:eastAsia="Calibri"/>
          <w:color w:val="000000"/>
          <w:kern w:val="1"/>
          <w:sz w:val="28"/>
          <w:szCs w:val="28"/>
          <w:lang w:eastAsia="en-US"/>
        </w:rPr>
      </w:pPr>
      <w:r>
        <w:rPr>
          <w:rFonts w:eastAsia="Calibri"/>
          <w:color w:val="000000"/>
          <w:kern w:val="1"/>
          <w:sz w:val="28"/>
          <w:szCs w:val="28"/>
          <w:lang w:eastAsia="en-US"/>
        </w:rPr>
        <w:br w:type="page"/>
      </w:r>
    </w:p>
    <w:p w:rsidR="006B63C8" w:rsidRDefault="006B63C8" w:rsidP="00BA51A5">
      <w:pPr>
        <w:shd w:val="clear" w:color="auto" w:fill="FFFFFF"/>
        <w:ind w:left="3828"/>
        <w:jc w:val="center"/>
      </w:pPr>
      <w:r>
        <w:rPr>
          <w:rFonts w:ascii="YS Text" w:hAnsi="YS Text" w:cs="YS Text"/>
          <w:color w:val="000000"/>
          <w:sz w:val="23"/>
          <w:szCs w:val="23"/>
        </w:rPr>
        <w:lastRenderedPageBreak/>
        <w:t>Приложение 1</w:t>
      </w:r>
    </w:p>
    <w:p w:rsidR="006B63C8" w:rsidRDefault="006B63C8" w:rsidP="00BA51A5">
      <w:pPr>
        <w:shd w:val="clear" w:color="auto" w:fill="FFFFFF"/>
        <w:ind w:left="3828"/>
        <w:jc w:val="center"/>
      </w:pPr>
      <w:r>
        <w:rPr>
          <w:rFonts w:ascii="YS Text" w:hAnsi="YS Text" w:cs="YS Text"/>
          <w:color w:val="000000"/>
          <w:sz w:val="23"/>
          <w:szCs w:val="23"/>
        </w:rPr>
        <w:t>к Положению о порядке регистрации аттестованных</w:t>
      </w:r>
    </w:p>
    <w:p w:rsidR="006B63C8" w:rsidRDefault="006B63C8" w:rsidP="00BA51A5">
      <w:pPr>
        <w:shd w:val="clear" w:color="auto" w:fill="FFFFFF"/>
        <w:ind w:left="3828"/>
        <w:jc w:val="center"/>
      </w:pPr>
      <w:r>
        <w:rPr>
          <w:rFonts w:ascii="YS Text" w:hAnsi="YS Text" w:cs="YS Text"/>
          <w:color w:val="000000"/>
          <w:sz w:val="23"/>
          <w:szCs w:val="23"/>
        </w:rPr>
        <w:t>нештатных аварийно-спасательных формирований</w:t>
      </w:r>
    </w:p>
    <w:p w:rsidR="006B63C8" w:rsidRPr="00030723" w:rsidRDefault="006B63C8" w:rsidP="00BA51A5">
      <w:pPr>
        <w:shd w:val="clear" w:color="auto" w:fill="FFFFFF"/>
        <w:ind w:left="3828"/>
        <w:jc w:val="center"/>
        <w:rPr>
          <w:rFonts w:ascii="YS Text" w:hAnsi="YS Text" w:cs="YS Text"/>
          <w:color w:val="000000"/>
          <w:sz w:val="23"/>
          <w:szCs w:val="23"/>
        </w:rPr>
      </w:pPr>
      <w:r>
        <w:rPr>
          <w:rFonts w:ascii="YS Text" w:eastAsia="YS Text" w:hAnsi="YS Text" w:cs="YS Text"/>
          <w:color w:val="000000"/>
          <w:sz w:val="23"/>
          <w:szCs w:val="23"/>
        </w:rPr>
        <w:t>н</w:t>
      </w:r>
      <w:r>
        <w:rPr>
          <w:rFonts w:ascii="YS Text" w:hAnsi="YS Text" w:cs="YS Text"/>
          <w:color w:val="000000"/>
          <w:sz w:val="23"/>
          <w:szCs w:val="23"/>
        </w:rPr>
        <w:t xml:space="preserve">а </w:t>
      </w:r>
      <w:proofErr w:type="gramStart"/>
      <w:r>
        <w:rPr>
          <w:rFonts w:ascii="YS Text" w:hAnsi="YS Text" w:cs="YS Text"/>
          <w:color w:val="000000"/>
          <w:sz w:val="23"/>
          <w:szCs w:val="23"/>
        </w:rPr>
        <w:t>территории</w:t>
      </w:r>
      <w:proofErr w:type="gramEnd"/>
      <w:r>
        <w:rPr>
          <w:rFonts w:ascii="YS Text" w:hAnsi="YS Text" w:cs="YS Text"/>
          <w:color w:val="000000"/>
          <w:sz w:val="23"/>
          <w:szCs w:val="23"/>
        </w:rPr>
        <w:t xml:space="preserve"> </w:t>
      </w:r>
      <w:r w:rsidR="00030723" w:rsidRPr="00030723">
        <w:rPr>
          <w:rFonts w:ascii="YS Text" w:hAnsi="YS Text" w:cs="YS Text"/>
          <w:color w:val="000000"/>
          <w:sz w:val="23"/>
          <w:szCs w:val="23"/>
        </w:rPr>
        <w:t>ЗАТО Озерный</w:t>
      </w:r>
    </w:p>
    <w:p w:rsidR="006B63C8" w:rsidRDefault="006B63C8" w:rsidP="006B63C8">
      <w:pPr>
        <w:shd w:val="clear" w:color="auto" w:fill="FFFFFF"/>
        <w:rPr>
          <w:rFonts w:ascii="YS Text" w:hAnsi="YS Text" w:cs="YS Text"/>
          <w:color w:val="000000"/>
          <w:sz w:val="23"/>
          <w:szCs w:val="23"/>
        </w:rPr>
      </w:pPr>
    </w:p>
    <w:p w:rsidR="006B63C8" w:rsidRDefault="006B63C8" w:rsidP="006B63C8">
      <w:pPr>
        <w:shd w:val="clear" w:color="auto" w:fill="FFFFFF"/>
        <w:rPr>
          <w:rFonts w:ascii="YS Text" w:hAnsi="YS Text" w:cs="YS Text"/>
          <w:color w:val="000000"/>
          <w:sz w:val="23"/>
          <w:szCs w:val="23"/>
        </w:rPr>
      </w:pPr>
    </w:p>
    <w:p w:rsidR="006B63C8" w:rsidRDefault="006B63C8" w:rsidP="006B63C8">
      <w:pPr>
        <w:shd w:val="clear" w:color="auto" w:fill="FFFFFF"/>
        <w:tabs>
          <w:tab w:val="left" w:pos="6855"/>
        </w:tabs>
      </w:pPr>
      <w:r>
        <w:rPr>
          <w:rFonts w:ascii="YS Text" w:hAnsi="YS Text" w:cs="YS Text"/>
          <w:color w:val="000000"/>
          <w:sz w:val="23"/>
          <w:szCs w:val="23"/>
        </w:rPr>
        <w:tab/>
      </w:r>
      <w:r>
        <w:rPr>
          <w:rFonts w:ascii="YS Text" w:hAnsi="YS Text" w:cs="YS Text"/>
          <w:sz w:val="23"/>
          <w:szCs w:val="23"/>
        </w:rPr>
        <w:t>Форма</w:t>
      </w:r>
    </w:p>
    <w:p w:rsidR="006B63C8" w:rsidRDefault="006B63C8" w:rsidP="006B63C8">
      <w:pPr>
        <w:shd w:val="clear" w:color="auto" w:fill="FFFFFF"/>
        <w:rPr>
          <w:rFonts w:ascii="YS Text" w:hAnsi="YS Text" w:cs="YS Text"/>
          <w:sz w:val="23"/>
          <w:szCs w:val="23"/>
        </w:rPr>
      </w:pP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rFonts w:eastAsia="Calibri"/>
          <w:kern w:val="1"/>
          <w:sz w:val="24"/>
          <w:szCs w:val="28"/>
          <w:lang w:eastAsia="en-US"/>
        </w:rPr>
        <w:tab/>
      </w:r>
      <w:r>
        <w:rPr>
          <w:sz w:val="21"/>
          <w:szCs w:val="21"/>
        </w:rPr>
        <w:t xml:space="preserve">                                          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rFonts w:eastAsia="Courier New"/>
          <w:sz w:val="21"/>
          <w:szCs w:val="21"/>
        </w:rPr>
        <w:t xml:space="preserve">                                             </w:t>
      </w:r>
      <w:r>
        <w:rPr>
          <w:sz w:val="21"/>
          <w:szCs w:val="21"/>
        </w:rPr>
        <w:t>____________________________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rFonts w:eastAsia="Courier New"/>
          <w:sz w:val="21"/>
          <w:szCs w:val="21"/>
        </w:rPr>
        <w:t xml:space="preserve">                                                </w:t>
      </w:r>
      <w:r>
        <w:rPr>
          <w:sz w:val="21"/>
          <w:szCs w:val="21"/>
        </w:rPr>
        <w:t>(Регистрирующий орган)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rFonts w:eastAsia="Courier New"/>
          <w:sz w:val="21"/>
          <w:szCs w:val="21"/>
        </w:rPr>
        <w:t xml:space="preserve">                                             </w:t>
      </w:r>
      <w:r>
        <w:rPr>
          <w:sz w:val="21"/>
          <w:szCs w:val="21"/>
        </w:rPr>
        <w:t>____________________________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rFonts w:eastAsia="Courier New"/>
          <w:sz w:val="21"/>
          <w:szCs w:val="21"/>
        </w:rPr>
        <w:t xml:space="preserve">                                             </w:t>
      </w:r>
      <w:r>
        <w:rPr>
          <w:sz w:val="21"/>
          <w:szCs w:val="21"/>
        </w:rPr>
        <w:t>____________________________</w:t>
      </w:r>
    </w:p>
    <w:p w:rsidR="006B63C8" w:rsidRDefault="006B63C8" w:rsidP="006B63C8">
      <w:pPr>
        <w:pStyle w:val="HTML"/>
        <w:shd w:val="clear" w:color="auto" w:fill="FFFFFF"/>
        <w:jc w:val="both"/>
        <w:rPr>
          <w:sz w:val="21"/>
          <w:szCs w:val="21"/>
        </w:rPr>
      </w:pPr>
    </w:p>
    <w:p w:rsidR="006B63C8" w:rsidRDefault="006B63C8" w:rsidP="006B63C8">
      <w:pPr>
        <w:pStyle w:val="HTML"/>
        <w:shd w:val="clear" w:color="auto" w:fill="FFFFFF"/>
        <w:jc w:val="both"/>
        <w:rPr>
          <w:sz w:val="21"/>
          <w:szCs w:val="21"/>
        </w:rPr>
      </w:pPr>
    </w:p>
    <w:p w:rsidR="006B63C8" w:rsidRDefault="006B63C8" w:rsidP="006B63C8">
      <w:pPr>
        <w:pStyle w:val="HTML"/>
        <w:shd w:val="clear" w:color="auto" w:fill="FFFFFF"/>
        <w:jc w:val="center"/>
      </w:pPr>
      <w:r>
        <w:rPr>
          <w:rStyle w:val="s10"/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6B63C8" w:rsidRDefault="006B63C8" w:rsidP="006B63C8">
      <w:pPr>
        <w:pStyle w:val="HTML"/>
        <w:shd w:val="clear" w:color="auto" w:fill="FFFFFF"/>
        <w:jc w:val="both"/>
      </w:pPr>
    </w:p>
    <w:p w:rsidR="006B63C8" w:rsidRDefault="00B524D2" w:rsidP="006B63C8">
      <w:pPr>
        <w:pStyle w:val="HTML"/>
        <w:shd w:val="clear" w:color="auto" w:fill="FFFFFF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6B63C8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gramStart"/>
      <w:r w:rsidR="006B63C8">
        <w:rPr>
          <w:rFonts w:ascii="Times New Roman" w:hAnsi="Times New Roman" w:cs="Times New Roman"/>
          <w:sz w:val="28"/>
          <w:szCs w:val="28"/>
        </w:rPr>
        <w:t>зарегистрировать</w:t>
      </w:r>
      <w:r w:rsidR="00BA51A5">
        <w:rPr>
          <w:rFonts w:ascii="Times New Roman" w:hAnsi="Times New Roman" w:cs="Times New Roman"/>
          <w:sz w:val="28"/>
          <w:szCs w:val="28"/>
        </w:rPr>
        <w:t xml:space="preserve"> </w:t>
      </w:r>
      <w:r w:rsidR="006B63C8">
        <w:rPr>
          <w:rFonts w:ascii="Times New Roman" w:hAnsi="Times New Roman" w:cs="Times New Roman"/>
          <w:sz w:val="28"/>
          <w:szCs w:val="28"/>
        </w:rPr>
        <w:t xml:space="preserve"> аттестованную</w:t>
      </w:r>
      <w:proofErr w:type="gramEnd"/>
      <w:r w:rsidR="006B63C8">
        <w:rPr>
          <w:rFonts w:ascii="Times New Roman" w:hAnsi="Times New Roman" w:cs="Times New Roman"/>
          <w:sz w:val="28"/>
          <w:szCs w:val="28"/>
        </w:rPr>
        <w:t xml:space="preserve">  аварийно-спасательную 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3C8">
        <w:rPr>
          <w:rFonts w:ascii="Times New Roman" w:hAnsi="Times New Roman" w:cs="Times New Roman"/>
          <w:sz w:val="28"/>
          <w:szCs w:val="28"/>
        </w:rPr>
        <w:t>(аварийно-спасательное формирование) (далее - АСС(Ф)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sz w:val="21"/>
          <w:szCs w:val="21"/>
        </w:rPr>
        <w:t>_________________________________________________________________________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rFonts w:eastAsia="Courier New"/>
          <w:sz w:val="21"/>
          <w:szCs w:val="21"/>
        </w:rPr>
        <w:t xml:space="preserve">   </w:t>
      </w:r>
      <w:r>
        <w:rPr>
          <w:sz w:val="21"/>
          <w:szCs w:val="21"/>
        </w:rPr>
        <w:t xml:space="preserve">(полное и сокращенное </w:t>
      </w:r>
      <w:proofErr w:type="gramStart"/>
      <w:r>
        <w:rPr>
          <w:sz w:val="21"/>
          <w:szCs w:val="21"/>
        </w:rPr>
        <w:t>наименование  АСС</w:t>
      </w:r>
      <w:proofErr w:type="gramEnd"/>
      <w:r>
        <w:rPr>
          <w:sz w:val="21"/>
          <w:szCs w:val="21"/>
        </w:rPr>
        <w:t>(Ф),  организационно-правовая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rFonts w:eastAsia="Courier New"/>
          <w:sz w:val="21"/>
          <w:szCs w:val="21"/>
        </w:rPr>
        <w:t xml:space="preserve">                                 </w:t>
      </w:r>
      <w:r>
        <w:rPr>
          <w:sz w:val="21"/>
          <w:szCs w:val="21"/>
        </w:rPr>
        <w:t>форма,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sz w:val="21"/>
          <w:szCs w:val="21"/>
        </w:rPr>
        <w:t>_________________________________________________________________________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rFonts w:eastAsia="Courier New"/>
          <w:sz w:val="21"/>
          <w:szCs w:val="21"/>
        </w:rPr>
        <w:t xml:space="preserve">                  </w:t>
      </w:r>
      <w:r>
        <w:rPr>
          <w:sz w:val="21"/>
          <w:szCs w:val="21"/>
        </w:rPr>
        <w:t>адрес местонахождения и телефон АСС(Ф)</w:t>
      </w:r>
    </w:p>
    <w:p w:rsidR="006B63C8" w:rsidRDefault="00B524D2" w:rsidP="006B63C8">
      <w:pPr>
        <w:pStyle w:val="HTML"/>
        <w:shd w:val="clear" w:color="auto" w:fill="FFFFFF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6B63C8">
        <w:rPr>
          <w:rFonts w:ascii="Times New Roman" w:hAnsi="Times New Roman" w:cs="Times New Roman"/>
          <w:sz w:val="28"/>
          <w:szCs w:val="28"/>
        </w:rPr>
        <w:t>Сведения об аттестации АСС(Ф)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sz w:val="21"/>
          <w:szCs w:val="21"/>
        </w:rPr>
        <w:t>_________________________________________________________________________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rFonts w:eastAsia="Courier New"/>
          <w:sz w:val="21"/>
          <w:szCs w:val="21"/>
        </w:rPr>
        <w:t xml:space="preserve">             </w:t>
      </w:r>
      <w:r>
        <w:rPr>
          <w:sz w:val="21"/>
          <w:szCs w:val="21"/>
        </w:rPr>
        <w:t>(номер бланка свидетельства об аттестации, дата)</w:t>
      </w:r>
    </w:p>
    <w:p w:rsidR="006B63C8" w:rsidRDefault="00B524D2" w:rsidP="006B63C8">
      <w:pPr>
        <w:pStyle w:val="HTML"/>
        <w:shd w:val="clear" w:color="auto" w:fill="FFFFFF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6B63C8">
        <w:rPr>
          <w:rFonts w:ascii="Times New Roman" w:hAnsi="Times New Roman" w:cs="Times New Roman"/>
          <w:sz w:val="28"/>
          <w:szCs w:val="28"/>
        </w:rPr>
        <w:t>Уведомление о регистрации аттестованной АСС(Ф) прошу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sz w:val="21"/>
          <w:szCs w:val="21"/>
        </w:rPr>
        <w:t>_________________________________________________________________________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rFonts w:eastAsia="Courier New"/>
          <w:sz w:val="21"/>
          <w:szCs w:val="21"/>
        </w:rPr>
        <w:t xml:space="preserve">    </w:t>
      </w:r>
      <w:r>
        <w:rPr>
          <w:sz w:val="21"/>
          <w:szCs w:val="21"/>
        </w:rPr>
        <w:t>(направить по почте (почтовый индекс и адрес) либо вручить лично)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sz w:val="21"/>
          <w:szCs w:val="21"/>
        </w:rPr>
        <w:t>_________________________________________________________________________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sz w:val="21"/>
          <w:szCs w:val="21"/>
        </w:rPr>
        <w:t>_________________________________________________________________________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sz w:val="21"/>
          <w:szCs w:val="21"/>
        </w:rPr>
        <w:t>_________________________________________________________________________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sz w:val="21"/>
          <w:szCs w:val="21"/>
        </w:rPr>
        <w:t>__________________________________   ___________   ______________________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rFonts w:eastAsia="Courier New"/>
          <w:sz w:val="21"/>
          <w:szCs w:val="21"/>
        </w:rPr>
        <w:t xml:space="preserve">  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sz w:val="21"/>
          <w:szCs w:val="21"/>
        </w:rPr>
        <w:t>(</w:t>
      </w:r>
      <w:proofErr w:type="gramStart"/>
      <w:r>
        <w:rPr>
          <w:sz w:val="21"/>
          <w:szCs w:val="21"/>
        </w:rPr>
        <w:t>должность  лица</w:t>
      </w:r>
      <w:proofErr w:type="gramEnd"/>
      <w:r>
        <w:rPr>
          <w:sz w:val="21"/>
          <w:szCs w:val="21"/>
        </w:rPr>
        <w:t>,  подписавшего     (подпись)      (фамилия, инициалы)</w:t>
      </w: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rFonts w:eastAsia="Courier New"/>
          <w:sz w:val="21"/>
          <w:szCs w:val="21"/>
        </w:rPr>
        <w:t xml:space="preserve">             </w:t>
      </w:r>
      <w:r>
        <w:rPr>
          <w:sz w:val="21"/>
          <w:szCs w:val="21"/>
        </w:rPr>
        <w:t>заявление)</w:t>
      </w:r>
    </w:p>
    <w:p w:rsidR="006B63C8" w:rsidRDefault="006B63C8" w:rsidP="006B63C8">
      <w:pPr>
        <w:pStyle w:val="HTML"/>
        <w:shd w:val="clear" w:color="auto" w:fill="FFFFFF"/>
        <w:jc w:val="both"/>
        <w:rPr>
          <w:sz w:val="21"/>
          <w:szCs w:val="21"/>
        </w:rPr>
      </w:pPr>
    </w:p>
    <w:p w:rsidR="006B63C8" w:rsidRDefault="006B63C8" w:rsidP="006B63C8">
      <w:pPr>
        <w:pStyle w:val="HTML"/>
        <w:shd w:val="clear" w:color="auto" w:fill="FFFFFF"/>
        <w:jc w:val="both"/>
      </w:pPr>
      <w:r>
        <w:rPr>
          <w:sz w:val="21"/>
          <w:szCs w:val="21"/>
        </w:rPr>
        <w:t>"___" ______________ 20 ___ г.                  М. П. (при наличии)</w:t>
      </w:r>
    </w:p>
    <w:p w:rsidR="006B63C8" w:rsidRDefault="006B63C8" w:rsidP="006B63C8">
      <w:pPr>
        <w:tabs>
          <w:tab w:val="left" w:pos="3225"/>
        </w:tabs>
        <w:ind w:right="-1"/>
        <w:rPr>
          <w:rFonts w:eastAsia="Calibri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Default="006B63C8" w:rsidP="006B63C8">
      <w:pPr>
        <w:sectPr w:rsidR="006B63C8" w:rsidSect="007B02E5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6B63C8" w:rsidRDefault="006B63C8" w:rsidP="00B524D2">
      <w:pPr>
        <w:shd w:val="clear" w:color="auto" w:fill="FFFFFF"/>
        <w:ind w:left="9214"/>
        <w:jc w:val="center"/>
      </w:pPr>
      <w:r>
        <w:rPr>
          <w:rFonts w:ascii="YS Text" w:hAnsi="YS Text" w:cs="YS Text"/>
          <w:color w:val="000000"/>
          <w:sz w:val="23"/>
          <w:szCs w:val="23"/>
        </w:rPr>
        <w:lastRenderedPageBreak/>
        <w:t>Приложение 2</w:t>
      </w:r>
    </w:p>
    <w:p w:rsidR="006B63C8" w:rsidRDefault="006B63C8" w:rsidP="00B524D2">
      <w:pPr>
        <w:shd w:val="clear" w:color="auto" w:fill="FFFFFF"/>
        <w:ind w:left="9214"/>
        <w:jc w:val="center"/>
      </w:pPr>
      <w:r>
        <w:rPr>
          <w:rFonts w:ascii="YS Text" w:hAnsi="YS Text" w:cs="YS Text"/>
          <w:color w:val="000000"/>
          <w:sz w:val="23"/>
          <w:szCs w:val="23"/>
        </w:rPr>
        <w:t>к Положению о порядке регистрации аттестованных</w:t>
      </w:r>
    </w:p>
    <w:p w:rsidR="006B63C8" w:rsidRDefault="006B63C8" w:rsidP="00B524D2">
      <w:pPr>
        <w:shd w:val="clear" w:color="auto" w:fill="FFFFFF"/>
        <w:ind w:left="9214"/>
        <w:jc w:val="center"/>
      </w:pPr>
      <w:r>
        <w:rPr>
          <w:rFonts w:ascii="YS Text" w:hAnsi="YS Text" w:cs="YS Text"/>
          <w:color w:val="000000"/>
          <w:sz w:val="23"/>
          <w:szCs w:val="23"/>
        </w:rPr>
        <w:t>нештатных аварийно-спасательных формирований</w:t>
      </w:r>
    </w:p>
    <w:p w:rsidR="006B63C8" w:rsidRPr="00030723" w:rsidRDefault="006B63C8" w:rsidP="00B524D2">
      <w:pPr>
        <w:shd w:val="clear" w:color="auto" w:fill="FFFFFF"/>
        <w:ind w:left="9214"/>
        <w:jc w:val="center"/>
        <w:rPr>
          <w:rFonts w:ascii="YS Text" w:hAnsi="YS Text" w:cs="YS Text"/>
          <w:color w:val="000000"/>
          <w:sz w:val="23"/>
          <w:szCs w:val="23"/>
        </w:rPr>
      </w:pPr>
      <w:r>
        <w:rPr>
          <w:rFonts w:ascii="YS Text" w:hAnsi="YS Text" w:cs="YS Text"/>
          <w:color w:val="000000"/>
          <w:sz w:val="23"/>
          <w:szCs w:val="23"/>
        </w:rPr>
        <w:t xml:space="preserve">на </w:t>
      </w:r>
      <w:proofErr w:type="gramStart"/>
      <w:r>
        <w:rPr>
          <w:rFonts w:ascii="YS Text" w:hAnsi="YS Text" w:cs="YS Text"/>
          <w:color w:val="000000"/>
          <w:sz w:val="23"/>
          <w:szCs w:val="23"/>
        </w:rPr>
        <w:t>территории</w:t>
      </w:r>
      <w:proofErr w:type="gramEnd"/>
      <w:r>
        <w:rPr>
          <w:rFonts w:ascii="YS Text" w:hAnsi="YS Text" w:cs="YS Text"/>
          <w:color w:val="000000"/>
          <w:sz w:val="23"/>
          <w:szCs w:val="23"/>
        </w:rPr>
        <w:t xml:space="preserve"> </w:t>
      </w:r>
      <w:r w:rsidR="00030723" w:rsidRPr="00030723">
        <w:rPr>
          <w:rFonts w:ascii="YS Text" w:hAnsi="YS Text" w:cs="YS Text"/>
          <w:color w:val="000000"/>
          <w:sz w:val="23"/>
          <w:szCs w:val="23"/>
        </w:rPr>
        <w:t>ЗАТО Озерный</w:t>
      </w:r>
    </w:p>
    <w:p w:rsidR="00A50B18" w:rsidRDefault="00A50B18" w:rsidP="00A50B18">
      <w:pPr>
        <w:tabs>
          <w:tab w:val="left" w:pos="6750"/>
        </w:tabs>
        <w:ind w:right="-1"/>
        <w:jc w:val="center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A50B18" w:rsidRDefault="00A50B18" w:rsidP="00A50B18">
      <w:pPr>
        <w:tabs>
          <w:tab w:val="left" w:pos="6750"/>
        </w:tabs>
        <w:ind w:right="-1"/>
        <w:jc w:val="center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Default="006B63C8" w:rsidP="00A50B18">
      <w:pPr>
        <w:tabs>
          <w:tab w:val="left" w:pos="6750"/>
        </w:tabs>
        <w:ind w:right="-1"/>
        <w:jc w:val="center"/>
      </w:pPr>
      <w:r>
        <w:rPr>
          <w:rFonts w:eastAsia="Calibri"/>
          <w:color w:val="000000"/>
          <w:kern w:val="1"/>
          <w:sz w:val="24"/>
          <w:szCs w:val="28"/>
          <w:lang w:eastAsia="en-US"/>
        </w:rPr>
        <w:t>РЕЕСТР</w:t>
      </w:r>
    </w:p>
    <w:p w:rsidR="006B63C8" w:rsidRPr="00A50B18" w:rsidRDefault="006B63C8" w:rsidP="00A50B18">
      <w:pPr>
        <w:tabs>
          <w:tab w:val="left" w:pos="6750"/>
        </w:tabs>
        <w:ind w:right="-1"/>
        <w:jc w:val="center"/>
        <w:rPr>
          <w:rFonts w:eastAsia="Calibri"/>
          <w:color w:val="000000"/>
          <w:kern w:val="1"/>
          <w:sz w:val="24"/>
          <w:szCs w:val="28"/>
          <w:lang w:eastAsia="en-US"/>
        </w:rPr>
      </w:pPr>
      <w:r>
        <w:rPr>
          <w:rFonts w:eastAsia="Calibri"/>
          <w:color w:val="000000"/>
          <w:kern w:val="1"/>
          <w:sz w:val="24"/>
          <w:szCs w:val="28"/>
          <w:lang w:eastAsia="en-US"/>
        </w:rPr>
        <w:t xml:space="preserve">аттестованных нештатных аварийно-спасательных формирований на </w:t>
      </w:r>
      <w:proofErr w:type="gramStart"/>
      <w:r>
        <w:rPr>
          <w:rFonts w:eastAsia="Calibri"/>
          <w:color w:val="000000"/>
          <w:kern w:val="1"/>
          <w:sz w:val="24"/>
          <w:szCs w:val="28"/>
          <w:lang w:eastAsia="en-US"/>
        </w:rPr>
        <w:t>территории</w:t>
      </w:r>
      <w:proofErr w:type="gramEnd"/>
      <w:r>
        <w:rPr>
          <w:rFonts w:eastAsia="Calibri"/>
          <w:color w:val="000000"/>
          <w:kern w:val="1"/>
          <w:sz w:val="24"/>
          <w:szCs w:val="28"/>
          <w:lang w:eastAsia="en-US"/>
        </w:rPr>
        <w:t xml:space="preserve"> </w:t>
      </w:r>
      <w:r w:rsidR="00B524D2" w:rsidRPr="00A50B18">
        <w:rPr>
          <w:rFonts w:eastAsia="Calibri"/>
          <w:color w:val="000000"/>
          <w:kern w:val="1"/>
          <w:sz w:val="24"/>
          <w:szCs w:val="28"/>
          <w:lang w:eastAsia="en-US"/>
        </w:rPr>
        <w:t>ЗАТО Озерный</w:t>
      </w:r>
    </w:p>
    <w:p w:rsidR="006B63C8" w:rsidRDefault="006B63C8" w:rsidP="006B63C8">
      <w:pPr>
        <w:tabs>
          <w:tab w:val="left" w:pos="6750"/>
        </w:tabs>
        <w:ind w:right="-1"/>
      </w:pPr>
      <w:r>
        <w:rPr>
          <w:rFonts w:eastAsia="Calibri"/>
          <w:color w:val="000000"/>
          <w:kern w:val="1"/>
          <w:sz w:val="24"/>
          <w:szCs w:val="28"/>
          <w:lang w:eastAsia="en-US"/>
        </w:rPr>
        <w:tab/>
      </w:r>
    </w:p>
    <w:p w:rsidR="006B63C8" w:rsidRDefault="006B63C8" w:rsidP="006B63C8">
      <w:pPr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Default="006B63C8" w:rsidP="006B63C8">
      <w:pPr>
        <w:tabs>
          <w:tab w:val="left" w:pos="960"/>
        </w:tabs>
      </w:pPr>
      <w:r>
        <w:tab/>
      </w:r>
    </w:p>
    <w:tbl>
      <w:tblPr>
        <w:tblW w:w="15456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425"/>
        <w:gridCol w:w="1135"/>
        <w:gridCol w:w="992"/>
        <w:gridCol w:w="855"/>
        <w:gridCol w:w="1271"/>
        <w:gridCol w:w="856"/>
        <w:gridCol w:w="850"/>
        <w:gridCol w:w="851"/>
        <w:gridCol w:w="850"/>
        <w:gridCol w:w="816"/>
        <w:gridCol w:w="1027"/>
        <w:gridCol w:w="562"/>
        <w:gridCol w:w="567"/>
        <w:gridCol w:w="567"/>
        <w:gridCol w:w="709"/>
        <w:gridCol w:w="283"/>
        <w:gridCol w:w="284"/>
        <w:gridCol w:w="283"/>
        <w:gridCol w:w="284"/>
        <w:gridCol w:w="708"/>
        <w:gridCol w:w="714"/>
        <w:gridCol w:w="567"/>
      </w:tblGrid>
      <w:tr w:rsidR="006B63C8" w:rsidTr="00A50B18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lang w:eastAsia="en-US"/>
              </w:rPr>
              <w:t>№</w:t>
            </w:r>
          </w:p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Наименование</w:t>
            </w:r>
          </w:p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Аварийно-спасательного</w:t>
            </w:r>
          </w:p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формирования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Адрес,</w:t>
            </w:r>
          </w:p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Учредитель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Количество личного состава НАСФ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A50B18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Наличие и количество специалистов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Вид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A50B1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Зона ответст</w:t>
            </w:r>
            <w:r w:rsidR="006B63C8">
              <w:rPr>
                <w:rFonts w:eastAsia="Calibri"/>
                <w:lang w:eastAsia="en-US"/>
              </w:rPr>
              <w:t>венности</w:t>
            </w:r>
          </w:p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НАСФ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Дата создания НАСФ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Аттестация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Оснащенность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Готовность к проведению АСР (мин)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реестровой записи</w:t>
            </w:r>
          </w:p>
        </w:tc>
      </w:tr>
      <w:tr w:rsidR="00A50B18" w:rsidTr="00A50B18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Всего</w:t>
            </w:r>
          </w:p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(чел)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в том числе аттестованные спасатели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 xml:space="preserve">и дата акта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аттестации,регистрационный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номер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бланка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Срок действия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Автотранспорт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proofErr w:type="spellStart"/>
            <w:r>
              <w:rPr>
                <w:rFonts w:eastAsia="Calibri"/>
                <w:lang w:eastAsia="en-US"/>
              </w:rPr>
              <w:t>плавсредсва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связь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АСИ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ПТВ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lang w:eastAsia="en-US"/>
              </w:rPr>
              <w:t>Водолазное оборудование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</w:tr>
      <w:tr w:rsidR="00A50B18" w:rsidTr="00A50B18">
        <w:trPr>
          <w:cantSplit/>
          <w:trHeight w:val="128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sz w:val="16"/>
                <w:szCs w:val="16"/>
                <w:lang w:eastAsia="en-US"/>
              </w:rPr>
              <w:t>всего (ед.)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в том числе оснащенные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спецсигналами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</w:tr>
      <w:tr w:rsidR="00A50B18" w:rsidTr="00A50B1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</w:tr>
      <w:tr w:rsidR="00A50B18" w:rsidTr="00A50B1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C8" w:rsidRDefault="006B63C8" w:rsidP="00827431">
            <w:pPr>
              <w:tabs>
                <w:tab w:val="left" w:pos="960"/>
              </w:tabs>
              <w:snapToGrid w:val="0"/>
              <w:rPr>
                <w:rFonts w:eastAsia="Calibri"/>
                <w:sz w:val="24"/>
                <w:szCs w:val="28"/>
                <w:lang w:eastAsia="en-US"/>
              </w:rPr>
            </w:pPr>
          </w:p>
        </w:tc>
      </w:tr>
    </w:tbl>
    <w:p w:rsidR="006B63C8" w:rsidRDefault="006B63C8" w:rsidP="006B63C8">
      <w:pPr>
        <w:tabs>
          <w:tab w:val="left" w:pos="960"/>
        </w:tabs>
        <w:rPr>
          <w:rFonts w:eastAsia="Calibri"/>
          <w:sz w:val="24"/>
          <w:szCs w:val="28"/>
          <w:lang w:eastAsia="en-US"/>
        </w:rPr>
      </w:pPr>
    </w:p>
    <w:p w:rsidR="006B63C8" w:rsidRDefault="006B63C8" w:rsidP="006B63C8">
      <w:pPr>
        <w:tabs>
          <w:tab w:val="left" w:pos="960"/>
        </w:tabs>
      </w:pPr>
      <w:r>
        <w:rPr>
          <w:rFonts w:eastAsia="Calibri"/>
          <w:sz w:val="24"/>
          <w:szCs w:val="28"/>
          <w:lang w:eastAsia="en-US"/>
        </w:rPr>
        <w:t>*АСИ-аварийно-спасательный инструмент.</w:t>
      </w:r>
    </w:p>
    <w:p w:rsidR="006B63C8" w:rsidRDefault="006B63C8" w:rsidP="006B63C8">
      <w:pPr>
        <w:tabs>
          <w:tab w:val="left" w:pos="960"/>
        </w:tabs>
      </w:pPr>
      <w:r>
        <w:rPr>
          <w:rFonts w:eastAsia="Calibri"/>
          <w:sz w:val="24"/>
          <w:szCs w:val="28"/>
          <w:lang w:eastAsia="en-US"/>
        </w:rPr>
        <w:t>**ПТВ-пожарно-техническое вооружение.</w:t>
      </w:r>
    </w:p>
    <w:p w:rsidR="006B63C8" w:rsidRDefault="006B63C8" w:rsidP="006B63C8">
      <w:pPr>
        <w:tabs>
          <w:tab w:val="left" w:pos="960"/>
        </w:tabs>
        <w:sectPr w:rsidR="006B63C8">
          <w:pgSz w:w="16838" w:h="11906" w:orient="landscape"/>
          <w:pgMar w:top="1701" w:right="1134" w:bottom="709" w:left="1134" w:header="720" w:footer="720" w:gutter="0"/>
          <w:cols w:space="720"/>
          <w:docGrid w:linePitch="360"/>
        </w:sectPr>
      </w:pPr>
      <w:r>
        <w:rPr>
          <w:rFonts w:eastAsia="Calibri"/>
          <w:sz w:val="24"/>
          <w:szCs w:val="28"/>
          <w:lang w:eastAsia="en-US"/>
        </w:rPr>
        <w:t xml:space="preserve">***-аварийно-спасательные </w:t>
      </w:r>
      <w:proofErr w:type="gramStart"/>
      <w:r>
        <w:rPr>
          <w:rFonts w:eastAsia="Calibri"/>
          <w:sz w:val="24"/>
          <w:szCs w:val="28"/>
          <w:lang w:eastAsia="en-US"/>
        </w:rPr>
        <w:t>работы.</w:t>
      </w:r>
      <w:r>
        <w:rPr>
          <w:rFonts w:eastAsia="Calibri"/>
          <w:sz w:val="24"/>
          <w:szCs w:val="28"/>
          <w:lang w:eastAsia="en-US"/>
        </w:rPr>
        <w:tab/>
      </w:r>
      <w:proofErr w:type="gramEnd"/>
    </w:p>
    <w:p w:rsidR="00A50B18" w:rsidRDefault="00A50B18" w:rsidP="00A50B18">
      <w:pPr>
        <w:pStyle w:val="af"/>
        <w:shd w:val="clear" w:color="auto" w:fill="FFFFFF"/>
        <w:spacing w:before="0" w:beforeAutospacing="0" w:after="0" w:afterAutospacing="0"/>
        <w:ind w:left="6804" w:right="-3"/>
        <w:jc w:val="center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Приложение 2</w:t>
      </w:r>
    </w:p>
    <w:p w:rsidR="00A50B18" w:rsidRDefault="00A50B18" w:rsidP="00A50B18">
      <w:pPr>
        <w:shd w:val="clear" w:color="auto" w:fill="FFFFFF"/>
        <w:ind w:left="6804" w:right="-3"/>
        <w:jc w:val="center"/>
        <w:rPr>
          <w:spacing w:val="-1"/>
        </w:rPr>
      </w:pPr>
      <w:r>
        <w:rPr>
          <w:spacing w:val="-1"/>
        </w:rPr>
        <w:t>к постановлению</w:t>
      </w:r>
    </w:p>
    <w:p w:rsidR="00A50B18" w:rsidRDefault="00A50B18" w:rsidP="00A50B18">
      <w:pPr>
        <w:shd w:val="clear" w:color="auto" w:fill="FFFFFF"/>
        <w:ind w:left="6521" w:right="-3"/>
        <w:jc w:val="center"/>
        <w:rPr>
          <w:spacing w:val="-1"/>
        </w:rPr>
      </w:pPr>
      <w:proofErr w:type="gramStart"/>
      <w:r>
        <w:rPr>
          <w:spacing w:val="-1"/>
        </w:rPr>
        <w:t>администрации</w:t>
      </w:r>
      <w:proofErr w:type="gramEnd"/>
      <w:r>
        <w:rPr>
          <w:spacing w:val="-1"/>
        </w:rPr>
        <w:t xml:space="preserve"> ЗАТО Озерный</w:t>
      </w:r>
    </w:p>
    <w:p w:rsidR="00A50B18" w:rsidRDefault="00A50B18" w:rsidP="00A50B18">
      <w:pPr>
        <w:shd w:val="clear" w:color="auto" w:fill="FFFFFF"/>
        <w:ind w:left="6804" w:right="-3"/>
        <w:jc w:val="center"/>
        <w:rPr>
          <w:spacing w:val="-1"/>
        </w:rPr>
      </w:pPr>
      <w:r>
        <w:rPr>
          <w:spacing w:val="-1"/>
        </w:rPr>
        <w:t>от 19.04.2023 № 43</w:t>
      </w: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Default="006B63C8" w:rsidP="006B63C8">
      <w:pPr>
        <w:tabs>
          <w:tab w:val="left" w:pos="6615"/>
        </w:tabs>
        <w:ind w:right="-1"/>
        <w:rPr>
          <w:rFonts w:eastAsia="Calibri"/>
          <w:color w:val="000000"/>
          <w:kern w:val="1"/>
          <w:sz w:val="24"/>
          <w:szCs w:val="28"/>
          <w:lang w:eastAsia="en-US"/>
        </w:rPr>
      </w:pPr>
    </w:p>
    <w:p w:rsidR="006B63C8" w:rsidRDefault="006B63C8" w:rsidP="006B63C8">
      <w:pPr>
        <w:shd w:val="clear" w:color="auto" w:fill="FFFFFF"/>
        <w:rPr>
          <w:rFonts w:ascii="YS Text" w:eastAsia="Calibri" w:hAnsi="YS Text" w:cs="YS Text"/>
          <w:color w:val="000000"/>
          <w:kern w:val="1"/>
          <w:sz w:val="23"/>
          <w:szCs w:val="23"/>
          <w:lang w:eastAsia="en-US"/>
        </w:rPr>
      </w:pPr>
    </w:p>
    <w:p w:rsidR="006B63C8" w:rsidRPr="00A50B18" w:rsidRDefault="006B63C8" w:rsidP="006B63C8">
      <w:pPr>
        <w:shd w:val="clear" w:color="auto" w:fill="FFFFFF"/>
        <w:jc w:val="center"/>
        <w:rPr>
          <w:b/>
        </w:rPr>
      </w:pPr>
      <w:r w:rsidRPr="00A50B18">
        <w:rPr>
          <w:b/>
          <w:color w:val="000000"/>
          <w:sz w:val="28"/>
          <w:szCs w:val="28"/>
        </w:rPr>
        <w:t>СОСТАВ</w:t>
      </w:r>
    </w:p>
    <w:p w:rsidR="006B63C8" w:rsidRPr="00A50B18" w:rsidRDefault="006B63C8" w:rsidP="006B63C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50B18">
        <w:rPr>
          <w:b/>
          <w:color w:val="000000"/>
          <w:sz w:val="28"/>
          <w:szCs w:val="28"/>
        </w:rPr>
        <w:t>комиссии по рассмотрению документов, представляемых для регистрации</w:t>
      </w:r>
      <w:r w:rsidR="00A50B18">
        <w:rPr>
          <w:b/>
          <w:color w:val="000000"/>
          <w:sz w:val="28"/>
          <w:szCs w:val="28"/>
        </w:rPr>
        <w:t xml:space="preserve"> </w:t>
      </w:r>
      <w:r w:rsidRPr="00A50B18">
        <w:rPr>
          <w:b/>
          <w:color w:val="000000"/>
          <w:sz w:val="28"/>
          <w:szCs w:val="28"/>
        </w:rPr>
        <w:t>аттестованных нештатных аварийно-спасательных формирований</w:t>
      </w:r>
      <w:r w:rsidR="00A50B18">
        <w:rPr>
          <w:b/>
          <w:color w:val="000000"/>
          <w:sz w:val="28"/>
          <w:szCs w:val="28"/>
        </w:rPr>
        <w:t xml:space="preserve"> </w:t>
      </w:r>
      <w:r w:rsidRPr="00A50B18">
        <w:rPr>
          <w:b/>
          <w:color w:val="000000"/>
          <w:sz w:val="28"/>
          <w:szCs w:val="28"/>
        </w:rPr>
        <w:t xml:space="preserve">на </w:t>
      </w:r>
      <w:proofErr w:type="gramStart"/>
      <w:r w:rsidRPr="00A50B18">
        <w:rPr>
          <w:b/>
          <w:color w:val="000000"/>
          <w:sz w:val="28"/>
          <w:szCs w:val="28"/>
        </w:rPr>
        <w:t>территории</w:t>
      </w:r>
      <w:proofErr w:type="gramEnd"/>
      <w:r w:rsidRPr="00A50B18">
        <w:rPr>
          <w:b/>
          <w:color w:val="000000"/>
          <w:sz w:val="28"/>
          <w:szCs w:val="28"/>
        </w:rPr>
        <w:t xml:space="preserve"> </w:t>
      </w:r>
      <w:r w:rsidR="00A50B18" w:rsidRPr="00A50B18">
        <w:rPr>
          <w:b/>
          <w:color w:val="000000"/>
          <w:sz w:val="28"/>
          <w:szCs w:val="28"/>
        </w:rPr>
        <w:t>ЗАТО Озерный</w:t>
      </w:r>
    </w:p>
    <w:p w:rsidR="006B63C8" w:rsidRPr="00A50B18" w:rsidRDefault="006B63C8" w:rsidP="006B63C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6B63C8" w:rsidRDefault="006B63C8" w:rsidP="006B63C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B63C8" w:rsidRDefault="006B63C8" w:rsidP="006B63C8">
      <w:pPr>
        <w:shd w:val="clear" w:color="auto" w:fill="FFFFFF"/>
      </w:pPr>
      <w:r>
        <w:rPr>
          <w:color w:val="000000"/>
          <w:sz w:val="28"/>
          <w:szCs w:val="28"/>
        </w:rPr>
        <w:t>Председатель:</w:t>
      </w:r>
    </w:p>
    <w:p w:rsidR="006B63C8" w:rsidRDefault="006B63C8" w:rsidP="006B63C8">
      <w:pPr>
        <w:shd w:val="clear" w:color="auto" w:fill="FFFFFF"/>
        <w:rPr>
          <w:color w:val="000000"/>
          <w:sz w:val="28"/>
          <w:szCs w:val="28"/>
        </w:rPr>
      </w:pPr>
    </w:p>
    <w:p w:rsidR="006B63C8" w:rsidRDefault="00A50B18" w:rsidP="00A50B18">
      <w:pPr>
        <w:shd w:val="clear" w:color="auto" w:fill="FFFFFF"/>
        <w:ind w:left="709"/>
        <w:jc w:val="both"/>
      </w:pPr>
      <w:r>
        <w:rPr>
          <w:color w:val="000000"/>
          <w:sz w:val="28"/>
          <w:szCs w:val="28"/>
        </w:rPr>
        <w:t>Комаров</w:t>
      </w:r>
      <w:r w:rsidR="006B63C8">
        <w:rPr>
          <w:color w:val="000000"/>
          <w:sz w:val="28"/>
          <w:szCs w:val="28"/>
        </w:rPr>
        <w:t xml:space="preserve"> А.</w:t>
      </w:r>
      <w:r>
        <w:rPr>
          <w:color w:val="000000"/>
          <w:sz w:val="28"/>
          <w:szCs w:val="28"/>
        </w:rPr>
        <w:t>Н</w:t>
      </w:r>
      <w:r w:rsidR="006B63C8">
        <w:rPr>
          <w:color w:val="000000"/>
          <w:sz w:val="28"/>
          <w:szCs w:val="28"/>
        </w:rPr>
        <w:t xml:space="preserve">. </w:t>
      </w:r>
      <w:r w:rsidR="006004AA">
        <w:rPr>
          <w:color w:val="000000"/>
          <w:sz w:val="28"/>
          <w:szCs w:val="28"/>
        </w:rPr>
        <w:t>–</w:t>
      </w:r>
      <w:r w:rsidR="006B63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первый </w:t>
      </w:r>
      <w:r w:rsidR="006B63C8">
        <w:rPr>
          <w:color w:val="000000"/>
          <w:sz w:val="28"/>
          <w:szCs w:val="28"/>
        </w:rPr>
        <w:t xml:space="preserve">заместитель Главы </w:t>
      </w:r>
      <w:proofErr w:type="gramStart"/>
      <w:r w:rsidR="006004AA">
        <w:rPr>
          <w:color w:val="000000"/>
          <w:sz w:val="28"/>
          <w:szCs w:val="28"/>
        </w:rPr>
        <w:t>администрации</w:t>
      </w:r>
      <w:proofErr w:type="gramEnd"/>
      <w:r w:rsidR="006004A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ЗАТО Озерный</w:t>
      </w:r>
      <w:r w:rsidR="006004AA">
        <w:rPr>
          <w:color w:val="000000"/>
          <w:sz w:val="28"/>
          <w:szCs w:val="28"/>
        </w:rPr>
        <w:t>;</w:t>
      </w:r>
    </w:p>
    <w:p w:rsidR="006B63C8" w:rsidRDefault="006B63C8" w:rsidP="006B63C8">
      <w:pPr>
        <w:shd w:val="clear" w:color="auto" w:fill="FFFFFF"/>
        <w:rPr>
          <w:color w:val="000000"/>
          <w:sz w:val="28"/>
          <w:szCs w:val="28"/>
        </w:rPr>
      </w:pPr>
    </w:p>
    <w:p w:rsidR="006B63C8" w:rsidRDefault="006B63C8" w:rsidP="006B63C8">
      <w:pPr>
        <w:shd w:val="clear" w:color="auto" w:fill="FFFFFF"/>
      </w:pPr>
      <w:r>
        <w:rPr>
          <w:color w:val="000000"/>
          <w:sz w:val="28"/>
          <w:szCs w:val="28"/>
        </w:rPr>
        <w:t>Заместитель председателя:</w:t>
      </w:r>
    </w:p>
    <w:p w:rsidR="006B63C8" w:rsidRDefault="006B63C8" w:rsidP="006B63C8">
      <w:pPr>
        <w:shd w:val="clear" w:color="auto" w:fill="FFFFFF"/>
        <w:rPr>
          <w:color w:val="000000"/>
          <w:sz w:val="28"/>
          <w:szCs w:val="28"/>
        </w:rPr>
      </w:pPr>
    </w:p>
    <w:p w:rsidR="006B63C8" w:rsidRDefault="00A50B18" w:rsidP="00A50B18">
      <w:pPr>
        <w:shd w:val="clear" w:color="auto" w:fill="FFFFFF"/>
        <w:ind w:left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Андреев</w:t>
      </w:r>
      <w:r w:rsidR="006B63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6B63C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Е</w:t>
      </w:r>
      <w:r w:rsidR="006B63C8">
        <w:rPr>
          <w:color w:val="000000"/>
          <w:sz w:val="28"/>
          <w:szCs w:val="28"/>
        </w:rPr>
        <w:t xml:space="preserve">. </w:t>
      </w:r>
      <w:r w:rsidR="006004AA">
        <w:rPr>
          <w:color w:val="000000"/>
          <w:sz w:val="28"/>
          <w:szCs w:val="28"/>
        </w:rPr>
        <w:t>–</w:t>
      </w:r>
      <w:r w:rsidR="006B63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руководитель</w:t>
      </w:r>
      <w:r w:rsidR="006B63C8">
        <w:rPr>
          <w:color w:val="000000"/>
          <w:sz w:val="28"/>
          <w:szCs w:val="28"/>
        </w:rPr>
        <w:t xml:space="preserve"> отдел</w:t>
      </w:r>
      <w:r>
        <w:rPr>
          <w:color w:val="000000"/>
          <w:sz w:val="28"/>
          <w:szCs w:val="28"/>
        </w:rPr>
        <w:t>а</w:t>
      </w:r>
      <w:r w:rsidR="006B63C8">
        <w:rPr>
          <w:color w:val="000000"/>
          <w:sz w:val="28"/>
          <w:szCs w:val="28"/>
        </w:rPr>
        <w:t xml:space="preserve"> МП, </w:t>
      </w:r>
      <w:r>
        <w:rPr>
          <w:color w:val="000000"/>
          <w:sz w:val="28"/>
          <w:szCs w:val="28"/>
        </w:rPr>
        <w:t xml:space="preserve">делам </w:t>
      </w:r>
      <w:r w:rsidR="006B63C8">
        <w:rPr>
          <w:color w:val="000000"/>
          <w:sz w:val="28"/>
          <w:szCs w:val="28"/>
        </w:rPr>
        <w:t xml:space="preserve">ГО и ЧС </w:t>
      </w:r>
      <w:proofErr w:type="gramStart"/>
      <w:r w:rsidR="00375182">
        <w:rPr>
          <w:color w:val="000000"/>
          <w:sz w:val="28"/>
          <w:szCs w:val="28"/>
        </w:rPr>
        <w:t>администрации</w:t>
      </w:r>
      <w:proofErr w:type="gramEnd"/>
      <w:r w:rsidR="0037518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ЗАТО Озерный</w:t>
      </w:r>
      <w:r w:rsidR="006004AA">
        <w:rPr>
          <w:sz w:val="28"/>
          <w:szCs w:val="28"/>
        </w:rPr>
        <w:t>;</w:t>
      </w:r>
    </w:p>
    <w:p w:rsidR="006004AA" w:rsidRDefault="006004AA" w:rsidP="00A50B18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</w:p>
    <w:p w:rsidR="006B63C8" w:rsidRDefault="006B63C8" w:rsidP="006B63C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Секретарь:</w:t>
      </w:r>
    </w:p>
    <w:p w:rsidR="006004AA" w:rsidRDefault="006004AA" w:rsidP="006B63C8">
      <w:pPr>
        <w:shd w:val="clear" w:color="auto" w:fill="FFFFFF"/>
      </w:pPr>
    </w:p>
    <w:p w:rsidR="006B63C8" w:rsidRDefault="006004AA" w:rsidP="006004AA">
      <w:pPr>
        <w:shd w:val="clear" w:color="auto" w:fill="FFFFFF"/>
        <w:ind w:left="708"/>
        <w:jc w:val="both"/>
      </w:pPr>
      <w:proofErr w:type="spellStart"/>
      <w:r>
        <w:rPr>
          <w:color w:val="000000"/>
          <w:sz w:val="28"/>
          <w:szCs w:val="28"/>
        </w:rPr>
        <w:t>Килина</w:t>
      </w:r>
      <w:proofErr w:type="spellEnd"/>
      <w:r w:rsidR="006B63C8" w:rsidRPr="006004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 w:rsidR="006B63C8" w:rsidRPr="006004A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С</w:t>
      </w:r>
      <w:r w:rsidR="006B63C8" w:rsidRPr="006004AA">
        <w:rPr>
          <w:color w:val="000000"/>
          <w:sz w:val="28"/>
          <w:szCs w:val="28"/>
        </w:rPr>
        <w:t xml:space="preserve">. – </w:t>
      </w:r>
      <w:r>
        <w:rPr>
          <w:bCs/>
          <w:spacing w:val="-2"/>
          <w:sz w:val="28"/>
          <w:szCs w:val="28"/>
        </w:rPr>
        <w:t xml:space="preserve">инспектор военно-учетного стола </w:t>
      </w:r>
      <w:proofErr w:type="gramStart"/>
      <w:r>
        <w:rPr>
          <w:bCs/>
          <w:spacing w:val="-2"/>
          <w:sz w:val="28"/>
          <w:szCs w:val="28"/>
        </w:rPr>
        <w:t>администрации</w:t>
      </w:r>
      <w:proofErr w:type="gramEnd"/>
      <w:r>
        <w:rPr>
          <w:bCs/>
          <w:spacing w:val="-2"/>
          <w:sz w:val="28"/>
          <w:szCs w:val="28"/>
        </w:rPr>
        <w:t xml:space="preserve"> ЗАТО Озерный;</w:t>
      </w:r>
    </w:p>
    <w:p w:rsidR="006B63C8" w:rsidRDefault="006B63C8" w:rsidP="006B63C8">
      <w:pPr>
        <w:shd w:val="clear" w:color="auto" w:fill="FFFFFF"/>
        <w:rPr>
          <w:color w:val="000000"/>
          <w:sz w:val="28"/>
          <w:szCs w:val="28"/>
        </w:rPr>
      </w:pPr>
    </w:p>
    <w:p w:rsidR="006B63C8" w:rsidRDefault="006B63C8" w:rsidP="006B63C8">
      <w:pPr>
        <w:shd w:val="clear" w:color="auto" w:fill="FFFFFF"/>
      </w:pPr>
      <w:r>
        <w:rPr>
          <w:color w:val="000000"/>
          <w:sz w:val="28"/>
          <w:szCs w:val="28"/>
        </w:rPr>
        <w:t>Члены комиссии:</w:t>
      </w:r>
    </w:p>
    <w:p w:rsidR="006B63C8" w:rsidRDefault="006B63C8" w:rsidP="006B63C8">
      <w:pPr>
        <w:shd w:val="clear" w:color="auto" w:fill="FFFFFF"/>
        <w:rPr>
          <w:color w:val="000000"/>
          <w:sz w:val="28"/>
          <w:szCs w:val="28"/>
        </w:rPr>
      </w:pPr>
    </w:p>
    <w:p w:rsidR="006004AA" w:rsidRDefault="006004AA" w:rsidP="006004AA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Васильев А.А. – заместитель </w:t>
      </w:r>
      <w:r>
        <w:rPr>
          <w:sz w:val="28"/>
        </w:rPr>
        <w:t xml:space="preserve">главы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по вопросам ЖКХ;</w:t>
      </w:r>
    </w:p>
    <w:p w:rsidR="006004AA" w:rsidRDefault="006004AA" w:rsidP="006B63C8">
      <w:pPr>
        <w:shd w:val="clear" w:color="auto" w:fill="FFFFFF"/>
        <w:ind w:left="708"/>
        <w:rPr>
          <w:color w:val="000000"/>
          <w:sz w:val="28"/>
          <w:szCs w:val="28"/>
        </w:rPr>
      </w:pPr>
    </w:p>
    <w:p w:rsidR="006B63C8" w:rsidRDefault="00A50B18" w:rsidP="006B63C8">
      <w:pPr>
        <w:shd w:val="clear" w:color="auto" w:fill="FFFFFF"/>
        <w:ind w:left="708"/>
      </w:pPr>
      <w:r>
        <w:rPr>
          <w:color w:val="000000"/>
          <w:sz w:val="28"/>
          <w:szCs w:val="28"/>
        </w:rPr>
        <w:t>Шматов</w:t>
      </w:r>
      <w:r w:rsidR="006B63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6B63C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Г</w:t>
      </w:r>
      <w:r w:rsidR="006B63C8">
        <w:rPr>
          <w:color w:val="000000"/>
          <w:sz w:val="28"/>
          <w:szCs w:val="28"/>
        </w:rPr>
        <w:t xml:space="preserve">. </w:t>
      </w:r>
      <w:r w:rsidR="006004AA">
        <w:rPr>
          <w:color w:val="000000"/>
          <w:sz w:val="28"/>
          <w:szCs w:val="28"/>
        </w:rPr>
        <w:t>–</w:t>
      </w:r>
      <w:r w:rsidR="006B63C8">
        <w:rPr>
          <w:color w:val="000000"/>
          <w:sz w:val="28"/>
          <w:szCs w:val="28"/>
        </w:rPr>
        <w:t xml:space="preserve"> </w:t>
      </w:r>
      <w:r w:rsidR="006004AA">
        <w:rPr>
          <w:color w:val="000000"/>
          <w:sz w:val="28"/>
          <w:szCs w:val="28"/>
        </w:rPr>
        <w:t>начальник МКУ</w:t>
      </w:r>
      <w:r w:rsidR="006B63C8">
        <w:rPr>
          <w:color w:val="000000"/>
          <w:sz w:val="28"/>
          <w:szCs w:val="28"/>
        </w:rPr>
        <w:t xml:space="preserve"> </w:t>
      </w:r>
      <w:r w:rsidR="006004AA">
        <w:rPr>
          <w:color w:val="000000"/>
          <w:sz w:val="28"/>
          <w:szCs w:val="28"/>
        </w:rPr>
        <w:t>«</w:t>
      </w:r>
      <w:proofErr w:type="gramStart"/>
      <w:r w:rsidR="006B63C8">
        <w:rPr>
          <w:color w:val="000000"/>
          <w:sz w:val="28"/>
          <w:szCs w:val="28"/>
        </w:rPr>
        <w:t>ЕДДС</w:t>
      </w:r>
      <w:proofErr w:type="gramEnd"/>
      <w:r w:rsidR="006B63C8">
        <w:rPr>
          <w:color w:val="000000"/>
          <w:sz w:val="28"/>
          <w:szCs w:val="28"/>
        </w:rPr>
        <w:t xml:space="preserve"> </w:t>
      </w:r>
      <w:r w:rsidR="006004AA">
        <w:rPr>
          <w:color w:val="000000"/>
          <w:sz w:val="28"/>
          <w:szCs w:val="28"/>
        </w:rPr>
        <w:t>ЗАТО Озерный.</w:t>
      </w:r>
    </w:p>
    <w:p w:rsidR="006B63C8" w:rsidRDefault="006B63C8" w:rsidP="006B63C8">
      <w:pPr>
        <w:shd w:val="clear" w:color="auto" w:fill="FFFFFF"/>
      </w:pPr>
    </w:p>
    <w:p w:rsidR="006B63C8" w:rsidRDefault="006B63C8" w:rsidP="006B63C8">
      <w:pPr>
        <w:tabs>
          <w:tab w:val="left" w:pos="3120"/>
        </w:tabs>
        <w:ind w:right="-1"/>
        <w:jc w:val="center"/>
        <w:rPr>
          <w:rFonts w:eastAsia="Calibri"/>
          <w:color w:val="000000"/>
          <w:kern w:val="1"/>
          <w:sz w:val="28"/>
          <w:szCs w:val="28"/>
          <w:lang w:eastAsia="en-US"/>
        </w:rPr>
      </w:pPr>
    </w:p>
    <w:p w:rsidR="006B63C8" w:rsidRDefault="006B63C8" w:rsidP="006B63C8">
      <w:pPr>
        <w:tabs>
          <w:tab w:val="left" w:pos="3120"/>
        </w:tabs>
        <w:ind w:right="-1"/>
        <w:jc w:val="center"/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8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8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8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Calibri"/>
          <w:color w:val="000000"/>
          <w:kern w:val="1"/>
          <w:sz w:val="28"/>
          <w:szCs w:val="28"/>
          <w:lang w:eastAsia="en-US"/>
        </w:rPr>
      </w:pPr>
    </w:p>
    <w:p w:rsidR="006B63C8" w:rsidRDefault="006B63C8" w:rsidP="006B63C8">
      <w:pPr>
        <w:ind w:right="-1"/>
        <w:rPr>
          <w:rFonts w:eastAsia="DejaVu Sans"/>
          <w:color w:val="000000"/>
          <w:kern w:val="1"/>
          <w:sz w:val="28"/>
          <w:szCs w:val="28"/>
          <w:lang w:eastAsia="en-US"/>
        </w:rPr>
      </w:pPr>
    </w:p>
    <w:p w:rsidR="007F3DEE" w:rsidRPr="006F4860" w:rsidRDefault="007F3DEE" w:rsidP="006F4860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sectPr w:rsidR="007F3DEE" w:rsidRPr="006F4860" w:rsidSect="00D63274">
      <w:footnotePr>
        <w:pos w:val="beneathText"/>
      </w:footnotePr>
      <w:pgSz w:w="11905" w:h="16837"/>
      <w:pgMar w:top="141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charset w:val="00"/>
    <w:family w:val="roman"/>
    <w:pitch w:val="default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compat>
    <w:compatSetting w:name="compatibilityMode" w:uri="http://schemas.microsoft.com/office/word" w:val="12"/>
  </w:compat>
  <w:rsids>
    <w:rsidRoot w:val="00641A14"/>
    <w:rsid w:val="00030723"/>
    <w:rsid w:val="00034B75"/>
    <w:rsid w:val="00051ACC"/>
    <w:rsid w:val="000F434F"/>
    <w:rsid w:val="001306E8"/>
    <w:rsid w:val="00144F3D"/>
    <w:rsid w:val="00260A16"/>
    <w:rsid w:val="00375182"/>
    <w:rsid w:val="003B1AF3"/>
    <w:rsid w:val="003E7C8D"/>
    <w:rsid w:val="004150FA"/>
    <w:rsid w:val="004459A7"/>
    <w:rsid w:val="00451D38"/>
    <w:rsid w:val="00491C46"/>
    <w:rsid w:val="004956B2"/>
    <w:rsid w:val="004B5A11"/>
    <w:rsid w:val="00543199"/>
    <w:rsid w:val="00562662"/>
    <w:rsid w:val="005D407A"/>
    <w:rsid w:val="005E25EA"/>
    <w:rsid w:val="005E2DEC"/>
    <w:rsid w:val="005F6527"/>
    <w:rsid w:val="006004AA"/>
    <w:rsid w:val="00641A14"/>
    <w:rsid w:val="00655B8D"/>
    <w:rsid w:val="00656F11"/>
    <w:rsid w:val="006B63C8"/>
    <w:rsid w:val="006B78EB"/>
    <w:rsid w:val="006C7394"/>
    <w:rsid w:val="006D75CA"/>
    <w:rsid w:val="006E21A7"/>
    <w:rsid w:val="006F0F23"/>
    <w:rsid w:val="006F4860"/>
    <w:rsid w:val="00706B32"/>
    <w:rsid w:val="00782C5B"/>
    <w:rsid w:val="00786488"/>
    <w:rsid w:val="007B02E5"/>
    <w:rsid w:val="007B052C"/>
    <w:rsid w:val="007E2487"/>
    <w:rsid w:val="007F3DEE"/>
    <w:rsid w:val="00880B41"/>
    <w:rsid w:val="008D2F2B"/>
    <w:rsid w:val="00912B08"/>
    <w:rsid w:val="0091535A"/>
    <w:rsid w:val="00931219"/>
    <w:rsid w:val="009A312D"/>
    <w:rsid w:val="009A7EB5"/>
    <w:rsid w:val="009B2110"/>
    <w:rsid w:val="009C3115"/>
    <w:rsid w:val="009E423B"/>
    <w:rsid w:val="00A06BDA"/>
    <w:rsid w:val="00A13BF2"/>
    <w:rsid w:val="00A14726"/>
    <w:rsid w:val="00A348E1"/>
    <w:rsid w:val="00A50B18"/>
    <w:rsid w:val="00AB634B"/>
    <w:rsid w:val="00AE464D"/>
    <w:rsid w:val="00AE4BE9"/>
    <w:rsid w:val="00B524D2"/>
    <w:rsid w:val="00B540B8"/>
    <w:rsid w:val="00BA51A5"/>
    <w:rsid w:val="00BF39EA"/>
    <w:rsid w:val="00C07DF4"/>
    <w:rsid w:val="00C202EB"/>
    <w:rsid w:val="00C43428"/>
    <w:rsid w:val="00C55B5E"/>
    <w:rsid w:val="00C70500"/>
    <w:rsid w:val="00CE0316"/>
    <w:rsid w:val="00CF167B"/>
    <w:rsid w:val="00D24BA2"/>
    <w:rsid w:val="00D63274"/>
    <w:rsid w:val="00D84C4A"/>
    <w:rsid w:val="00DB5E95"/>
    <w:rsid w:val="00E33270"/>
    <w:rsid w:val="00E76641"/>
    <w:rsid w:val="00EA2CC0"/>
    <w:rsid w:val="00EB0F92"/>
    <w:rsid w:val="00EF7AEC"/>
    <w:rsid w:val="00F21C86"/>
    <w:rsid w:val="00F90169"/>
    <w:rsid w:val="00F944A8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475D0-5359-4B46-A907-407EB1A9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E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F7AEC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F7AEC"/>
  </w:style>
  <w:style w:type="character" w:customStyle="1" w:styleId="WW-Absatz-Standardschriftart">
    <w:name w:val="WW-Absatz-Standardschriftart"/>
    <w:rsid w:val="00EF7AEC"/>
  </w:style>
  <w:style w:type="character" w:customStyle="1" w:styleId="WW-Absatz-Standardschriftart1">
    <w:name w:val="WW-Absatz-Standardschriftart1"/>
    <w:rsid w:val="00EF7AEC"/>
  </w:style>
  <w:style w:type="character" w:customStyle="1" w:styleId="WW-Absatz-Standardschriftart11">
    <w:name w:val="WW-Absatz-Standardschriftart11"/>
    <w:rsid w:val="00EF7AEC"/>
  </w:style>
  <w:style w:type="character" w:customStyle="1" w:styleId="WW-Absatz-Standardschriftart111">
    <w:name w:val="WW-Absatz-Standardschriftart111"/>
    <w:rsid w:val="00EF7AEC"/>
  </w:style>
  <w:style w:type="character" w:customStyle="1" w:styleId="WW-Absatz-Standardschriftart1111">
    <w:name w:val="WW-Absatz-Standardschriftart1111"/>
    <w:rsid w:val="00EF7AEC"/>
  </w:style>
  <w:style w:type="character" w:customStyle="1" w:styleId="WW-Absatz-Standardschriftart11111">
    <w:name w:val="WW-Absatz-Standardschriftart11111"/>
    <w:rsid w:val="00EF7AEC"/>
  </w:style>
  <w:style w:type="character" w:customStyle="1" w:styleId="WW-Absatz-Standardschriftart111111">
    <w:name w:val="WW-Absatz-Standardschriftart111111"/>
    <w:rsid w:val="00EF7AEC"/>
  </w:style>
  <w:style w:type="character" w:customStyle="1" w:styleId="WW-Absatz-Standardschriftart1111111">
    <w:name w:val="WW-Absatz-Standardschriftart1111111"/>
    <w:rsid w:val="00EF7AEC"/>
  </w:style>
  <w:style w:type="character" w:customStyle="1" w:styleId="WW-Absatz-Standardschriftart11111111">
    <w:name w:val="WW-Absatz-Standardschriftart11111111"/>
    <w:rsid w:val="00EF7AEC"/>
  </w:style>
  <w:style w:type="character" w:customStyle="1" w:styleId="WW-Absatz-Standardschriftart111111111">
    <w:name w:val="WW-Absatz-Standardschriftart111111111"/>
    <w:rsid w:val="00EF7AEC"/>
  </w:style>
  <w:style w:type="character" w:customStyle="1" w:styleId="WW-Absatz-Standardschriftart1111111111">
    <w:name w:val="WW-Absatz-Standardschriftart1111111111"/>
    <w:rsid w:val="00EF7AEC"/>
  </w:style>
  <w:style w:type="character" w:customStyle="1" w:styleId="WW-Absatz-Standardschriftart11111111111">
    <w:name w:val="WW-Absatz-Standardschriftart11111111111"/>
    <w:rsid w:val="00EF7AEC"/>
  </w:style>
  <w:style w:type="character" w:customStyle="1" w:styleId="WW-Absatz-Standardschriftart111111111111">
    <w:name w:val="WW-Absatz-Standardschriftart111111111111"/>
    <w:rsid w:val="00EF7AEC"/>
  </w:style>
  <w:style w:type="character" w:customStyle="1" w:styleId="WW-Absatz-Standardschriftart1111111111111">
    <w:name w:val="WW-Absatz-Standardschriftart1111111111111"/>
    <w:rsid w:val="00EF7AEC"/>
  </w:style>
  <w:style w:type="character" w:customStyle="1" w:styleId="WW-Absatz-Standardschriftart11111111111111">
    <w:name w:val="WW-Absatz-Standardschriftart11111111111111"/>
    <w:rsid w:val="00EF7AEC"/>
  </w:style>
  <w:style w:type="character" w:customStyle="1" w:styleId="WW-Absatz-Standardschriftart111111111111111">
    <w:name w:val="WW-Absatz-Standardschriftart111111111111111"/>
    <w:rsid w:val="00EF7AEC"/>
  </w:style>
  <w:style w:type="character" w:customStyle="1" w:styleId="WW-Absatz-Standardschriftart1111111111111111">
    <w:name w:val="WW-Absatz-Standardschriftart1111111111111111"/>
    <w:rsid w:val="00EF7AEC"/>
  </w:style>
  <w:style w:type="character" w:customStyle="1" w:styleId="WW-Absatz-Standardschriftart11111111111111111">
    <w:name w:val="WW-Absatz-Standardschriftart11111111111111111"/>
    <w:rsid w:val="00EF7AEC"/>
  </w:style>
  <w:style w:type="character" w:customStyle="1" w:styleId="WW-Absatz-Standardschriftart111111111111111111">
    <w:name w:val="WW-Absatz-Standardschriftart111111111111111111"/>
    <w:rsid w:val="00EF7AEC"/>
  </w:style>
  <w:style w:type="character" w:customStyle="1" w:styleId="WW-Absatz-Standardschriftart1111111111111111111">
    <w:name w:val="WW-Absatz-Standardschriftart1111111111111111111"/>
    <w:rsid w:val="00EF7AEC"/>
  </w:style>
  <w:style w:type="character" w:customStyle="1" w:styleId="WW-Absatz-Standardschriftart11111111111111111111">
    <w:name w:val="WW-Absatz-Standardschriftart11111111111111111111"/>
    <w:rsid w:val="00EF7AEC"/>
  </w:style>
  <w:style w:type="character" w:customStyle="1" w:styleId="WW-Absatz-Standardschriftart111111111111111111111">
    <w:name w:val="WW-Absatz-Standardschriftart111111111111111111111"/>
    <w:rsid w:val="00EF7AEC"/>
  </w:style>
  <w:style w:type="character" w:customStyle="1" w:styleId="WW-Absatz-Standardschriftart1111111111111111111111">
    <w:name w:val="WW-Absatz-Standardschriftart1111111111111111111111"/>
    <w:rsid w:val="00EF7AEC"/>
  </w:style>
  <w:style w:type="character" w:customStyle="1" w:styleId="WW-Absatz-Standardschriftart11111111111111111111111">
    <w:name w:val="WW-Absatz-Standardschriftart11111111111111111111111"/>
    <w:rsid w:val="00EF7AEC"/>
  </w:style>
  <w:style w:type="character" w:customStyle="1" w:styleId="WW8Num6z0">
    <w:name w:val="WW8Num6z0"/>
    <w:rsid w:val="00EF7AEC"/>
    <w:rPr>
      <w:rFonts w:ascii="Times New Roman" w:hAnsi="Times New Roman" w:cs="Times New Roman"/>
    </w:rPr>
  </w:style>
  <w:style w:type="character" w:customStyle="1" w:styleId="WW8Num7z0">
    <w:name w:val="WW8Num7z0"/>
    <w:rsid w:val="00EF7AEC"/>
    <w:rPr>
      <w:rFonts w:ascii="Times New Roman" w:hAnsi="Times New Roman" w:cs="Times New Roman"/>
    </w:rPr>
  </w:style>
  <w:style w:type="character" w:customStyle="1" w:styleId="WW8Num9z0">
    <w:name w:val="WW8Num9z0"/>
    <w:rsid w:val="00EF7AEC"/>
    <w:rPr>
      <w:rFonts w:ascii="Times New Roman" w:hAnsi="Times New Roman" w:cs="Times New Roman"/>
    </w:rPr>
  </w:style>
  <w:style w:type="character" w:customStyle="1" w:styleId="WW8NumSt2z0">
    <w:name w:val="WW8NumSt2z0"/>
    <w:rsid w:val="00EF7AEC"/>
    <w:rPr>
      <w:rFonts w:ascii="Times New Roman" w:hAnsi="Times New Roman" w:cs="Times New Roman"/>
    </w:rPr>
  </w:style>
  <w:style w:type="character" w:customStyle="1" w:styleId="WW8NumSt3z0">
    <w:name w:val="WW8NumSt3z0"/>
    <w:rsid w:val="00EF7AEC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F7AEC"/>
  </w:style>
  <w:style w:type="character" w:customStyle="1" w:styleId="a3">
    <w:name w:val="Символ нумерации"/>
    <w:rsid w:val="00EF7AEC"/>
  </w:style>
  <w:style w:type="character" w:customStyle="1" w:styleId="a4">
    <w:name w:val="Маркеры списка"/>
    <w:rsid w:val="00EF7AEC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F7A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EF7AEC"/>
    <w:pPr>
      <w:spacing w:after="120"/>
    </w:pPr>
  </w:style>
  <w:style w:type="paragraph" w:styleId="a7">
    <w:name w:val="List"/>
    <w:basedOn w:val="a6"/>
    <w:semiHidden/>
    <w:rsid w:val="00EF7AEC"/>
    <w:rPr>
      <w:rFonts w:ascii="Arial" w:hAnsi="Arial" w:cs="Tahoma"/>
    </w:rPr>
  </w:style>
  <w:style w:type="paragraph" w:customStyle="1" w:styleId="11">
    <w:name w:val="Название1"/>
    <w:basedOn w:val="a"/>
    <w:rsid w:val="00EF7A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F7AEC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EF7AEC"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rsid w:val="00EF7AEC"/>
    <w:pPr>
      <w:jc w:val="center"/>
    </w:pPr>
    <w:rPr>
      <w:i/>
      <w:iCs/>
    </w:rPr>
  </w:style>
  <w:style w:type="paragraph" w:styleId="aa">
    <w:name w:val="Body Text Indent"/>
    <w:basedOn w:val="a"/>
    <w:semiHidden/>
    <w:rsid w:val="00EF7AEC"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rsid w:val="00EF7AEC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sid w:val="00EF7AE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customStyle="1" w:styleId="consplusnormal">
    <w:name w:val="consplusnormal"/>
    <w:basedOn w:val="a"/>
    <w:rsid w:val="00C434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annotation text"/>
    <w:basedOn w:val="a"/>
    <w:link w:val="ae"/>
    <w:semiHidden/>
    <w:unhideWhenUsed/>
    <w:rsid w:val="008D2F2B"/>
    <w:pPr>
      <w:widowControl/>
      <w:suppressAutoHyphens w:val="0"/>
      <w:autoSpaceDE/>
    </w:pPr>
    <w:rPr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8D2F2B"/>
  </w:style>
  <w:style w:type="character" w:customStyle="1" w:styleId="s10">
    <w:name w:val="s_10"/>
    <w:rsid w:val="006B63C8"/>
  </w:style>
  <w:style w:type="paragraph" w:styleId="HTML">
    <w:name w:val="HTML Preformatted"/>
    <w:basedOn w:val="a"/>
    <w:link w:val="HTML0"/>
    <w:rsid w:val="006B63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lang w:eastAsia="zh-CN"/>
    </w:rPr>
  </w:style>
  <w:style w:type="character" w:customStyle="1" w:styleId="HTML0">
    <w:name w:val="Стандартный HTML Знак"/>
    <w:basedOn w:val="a0"/>
    <w:link w:val="HTML"/>
    <w:rsid w:val="006B63C8"/>
    <w:rPr>
      <w:rFonts w:ascii="Courier New" w:hAnsi="Courier New" w:cs="Courier New"/>
      <w:lang w:eastAsia="zh-CN"/>
    </w:rPr>
  </w:style>
  <w:style w:type="paragraph" w:styleId="af">
    <w:name w:val="Normal (Web)"/>
    <w:basedOn w:val="a"/>
    <w:uiPriority w:val="99"/>
    <w:semiHidden/>
    <w:unhideWhenUsed/>
    <w:rsid w:val="006B63C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11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17856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Андреев</cp:lastModifiedBy>
  <cp:revision>27</cp:revision>
  <cp:lastPrinted>2023-04-19T09:38:00Z</cp:lastPrinted>
  <dcterms:created xsi:type="dcterms:W3CDTF">2022-04-27T13:53:00Z</dcterms:created>
  <dcterms:modified xsi:type="dcterms:W3CDTF">2023-04-19T09:44:00Z</dcterms:modified>
</cp:coreProperties>
</file>