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55" w:rsidRPr="004D0A55" w:rsidRDefault="004D0A55" w:rsidP="004D0A55">
      <w:pPr>
        <w:pStyle w:val="6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4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22225F" wp14:editId="098D5561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4F6A">
        <w:br/>
      </w:r>
      <w:r w:rsidRPr="004D0A55">
        <w:rPr>
          <w:rFonts w:ascii="Times New Roman" w:eastAsia="Times New Roman" w:hAnsi="Times New Roman" w:cs="Times New Roman"/>
          <w:b/>
          <w:i w:val="0"/>
          <w:iCs w:val="0"/>
          <w:color w:val="auto"/>
          <w:sz w:val="48"/>
          <w:szCs w:val="20"/>
          <w:lang w:eastAsia="ru-RU"/>
        </w:rPr>
        <w:t>Администрация</w:t>
      </w:r>
    </w:p>
    <w:p w:rsidR="004D0A55" w:rsidRPr="004D0A55" w:rsidRDefault="004D0A55" w:rsidP="004D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D0A55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закрытого административно-территориального образования </w:t>
      </w:r>
      <w:proofErr w:type="gramStart"/>
      <w:r w:rsidRPr="004D0A55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Озерный</w:t>
      </w:r>
      <w:proofErr w:type="gramEnd"/>
      <w:r w:rsidRPr="004D0A55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 Тверской области</w:t>
      </w:r>
    </w:p>
    <w:p w:rsidR="004D0A55" w:rsidRPr="004D0A55" w:rsidRDefault="004D0A55" w:rsidP="004D0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D0A55" w:rsidRPr="004D0A55" w:rsidRDefault="004D0A55" w:rsidP="004D0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D0A55" w:rsidRPr="004D0A55" w:rsidRDefault="004D0A55" w:rsidP="004D0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A55" w:rsidRPr="004D0A55" w:rsidRDefault="004D0A55" w:rsidP="004D0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0A55" w:rsidRPr="004D0A55" w:rsidRDefault="00CC20DF" w:rsidP="004D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19.04.2023</w:t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4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0A55"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47C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4D0A55" w:rsidRPr="004D0A55" w:rsidRDefault="004D0A55" w:rsidP="004D0A55">
      <w:pPr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4D0A55" w:rsidRPr="004D0A55" w:rsidRDefault="004D0A55" w:rsidP="004D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A55" w:rsidRPr="004D0A55" w:rsidRDefault="004D0A55" w:rsidP="004D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4D0A5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610224">
        <w:rPr>
          <w:rFonts w:ascii="Times New Roman" w:eastAsia="Times New Roman" w:hAnsi="Times New Roman" w:cs="Times New Roman"/>
          <w:b/>
          <w:sz w:val="28"/>
          <w:szCs w:val="28"/>
        </w:rPr>
        <w:t>порядке осуществления бюджетных полномочий главных</w:t>
      </w:r>
    </w:p>
    <w:p w:rsidR="004D0A55" w:rsidRPr="00610224" w:rsidRDefault="004D0A55" w:rsidP="00610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22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администраторов доходов </w:t>
      </w:r>
      <w:proofErr w:type="gramStart"/>
      <w:r w:rsidRPr="00610224">
        <w:rPr>
          <w:rFonts w:ascii="Times New Roman" w:eastAsia="Times New Roman" w:hAnsi="Times New Roman" w:cs="Times New Roman"/>
          <w:b/>
          <w:sz w:val="28"/>
          <w:szCs w:val="28"/>
        </w:rPr>
        <w:t>бюджета</w:t>
      </w:r>
      <w:proofErr w:type="gramEnd"/>
      <w:r w:rsidRPr="00610224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ЗАТО </w:t>
      </w:r>
      <w:r w:rsidRPr="00BF0FC0">
        <w:rPr>
          <w:rFonts w:ascii="Times New Roman" w:eastAsia="Times New Roman" w:hAnsi="Times New Roman" w:cs="Times New Roman"/>
          <w:b/>
          <w:sz w:val="28"/>
          <w:szCs w:val="28"/>
        </w:rPr>
        <w:t>Озерный</w:t>
      </w:r>
      <w:r w:rsidR="00BF0FC0" w:rsidRPr="00BF0FC0">
        <w:rPr>
          <w:rFonts w:ascii="Times New Roman" w:eastAsia="Times New Roman" w:hAnsi="Times New Roman" w:cs="Times New Roman"/>
          <w:b/>
          <w:sz w:val="28"/>
          <w:szCs w:val="28"/>
        </w:rPr>
        <w:t>, являющими</w:t>
      </w:r>
      <w:r w:rsidRPr="00BF0FC0">
        <w:rPr>
          <w:rFonts w:ascii="Times New Roman" w:eastAsia="Times New Roman" w:hAnsi="Times New Roman" w:cs="Times New Roman"/>
          <w:b/>
          <w:sz w:val="28"/>
          <w:szCs w:val="28"/>
        </w:rPr>
        <w:t xml:space="preserve">ся органами </w:t>
      </w:r>
      <w:r w:rsidR="00610224" w:rsidRPr="00BF0FC0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местного самоуправления и находящимися в </w:t>
      </w:r>
      <w:r w:rsidR="003C39C7">
        <w:rPr>
          <w:rFonts w:ascii="Times New Roman" w:eastAsia="Times New Roman" w:hAnsi="Times New Roman" w:cs="Times New Roman"/>
          <w:b/>
          <w:sz w:val="28"/>
          <w:szCs w:val="28"/>
        </w:rPr>
        <w:t xml:space="preserve">их </w:t>
      </w:r>
      <w:r w:rsidR="00610224" w:rsidRPr="00BF0FC0">
        <w:rPr>
          <w:rFonts w:ascii="Times New Roman" w:eastAsia="Times New Roman" w:hAnsi="Times New Roman" w:cs="Times New Roman"/>
          <w:b/>
          <w:sz w:val="28"/>
          <w:szCs w:val="28"/>
        </w:rPr>
        <w:t>ведении</w:t>
      </w:r>
      <w:r w:rsidRPr="00BF0FC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казенными</w:t>
      </w:r>
      <w:r w:rsidR="00610224" w:rsidRPr="00BF0F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0FC0">
        <w:rPr>
          <w:rFonts w:ascii="Times New Roman" w:eastAsia="Times New Roman" w:hAnsi="Times New Roman" w:cs="Times New Roman"/>
          <w:b/>
          <w:sz w:val="28"/>
          <w:szCs w:val="28"/>
        </w:rPr>
        <w:t>учреждениями</w:t>
      </w:r>
      <w:r w:rsidRPr="004D0A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D0A55" w:rsidRPr="004D0A55" w:rsidRDefault="004D0A55" w:rsidP="004D0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A55" w:rsidRPr="004D0A55" w:rsidRDefault="004D0A55" w:rsidP="004D0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A5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8F7E35">
        <w:rPr>
          <w:rFonts w:ascii="Times New Roman" w:eastAsia="Times New Roman" w:hAnsi="Times New Roman" w:cs="Times New Roman"/>
          <w:sz w:val="28"/>
          <w:szCs w:val="28"/>
        </w:rPr>
        <w:t xml:space="preserve">п. 4.4 решения </w:t>
      </w:r>
      <w:proofErr w:type="gramStart"/>
      <w:r w:rsidR="008F7E35">
        <w:rPr>
          <w:rFonts w:ascii="Times New Roman" w:eastAsia="Times New Roman" w:hAnsi="Times New Roman" w:cs="Times New Roman"/>
          <w:sz w:val="28"/>
          <w:szCs w:val="28"/>
        </w:rPr>
        <w:t>Думы</w:t>
      </w:r>
      <w:proofErr w:type="gramEnd"/>
      <w:r w:rsidR="008F7E35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Тверской области от 05.07.2012 № 40 «Об утверждении Положения о бюджетном процессе в ЗАТО Озерный Тверской области»,</w:t>
      </w:r>
      <w:r w:rsidRPr="004D0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0DF">
        <w:rPr>
          <w:rFonts w:ascii="Times New Roman" w:eastAsia="Times New Roman" w:hAnsi="Times New Roman" w:cs="Times New Roman"/>
          <w:sz w:val="28"/>
          <w:szCs w:val="28"/>
        </w:rPr>
        <w:t>статьями 22 и 25 Устава</w:t>
      </w:r>
      <w:r w:rsidRPr="004D0A55">
        <w:rPr>
          <w:rFonts w:ascii="Times New Roman" w:eastAsia="Times New Roman" w:hAnsi="Times New Roman" w:cs="Times New Roman"/>
          <w:sz w:val="28"/>
          <w:szCs w:val="28"/>
        </w:rPr>
        <w:t xml:space="preserve"> ЗАТО Озерный Тверской области администрация ЗАТО Озерный постановляет:</w:t>
      </w:r>
    </w:p>
    <w:p w:rsidR="004D0A55" w:rsidRPr="004D0A55" w:rsidRDefault="004D0A55" w:rsidP="004D0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A55" w:rsidRPr="004D0A55" w:rsidRDefault="004D0A55" w:rsidP="004D0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A55" w:rsidRDefault="008F7E35" w:rsidP="008F7E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Порядок осуществления бюджетных </w:t>
      </w:r>
      <w:r w:rsidR="00BF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полномочий главных </w:t>
      </w:r>
      <w:r w:rsidR="00BF0FC0" w:rsidRPr="00BF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администраторов доходов </w:t>
      </w:r>
      <w:proofErr w:type="gramStart"/>
      <w:r w:rsidR="00BF0FC0" w:rsidRPr="00BF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</w:t>
      </w:r>
      <w:proofErr w:type="gramEnd"/>
      <w:r w:rsidR="00BF0FC0" w:rsidRPr="00BF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Озерный, являющимися органами местного самоуправления и находящимися в </w:t>
      </w:r>
      <w:r w:rsidR="003C3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BF0FC0" w:rsidRPr="00BF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ведении казенными учреждениями </w:t>
      </w:r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8F7E35" w:rsidRPr="004D0A55" w:rsidRDefault="008F7E35" w:rsidP="008F7E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8F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 возложить на заместителя Главы </w:t>
      </w:r>
      <w:proofErr w:type="gramStart"/>
      <w:r w:rsidRPr="008F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8F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по финансово-экономическим вопросам Н.З. </w:t>
      </w:r>
      <w:proofErr w:type="spellStart"/>
      <w:r w:rsidRPr="008F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Савокину</w:t>
      </w:r>
      <w:proofErr w:type="spellEnd"/>
      <w:r w:rsidRPr="008F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0A55" w:rsidRPr="004D0A55" w:rsidRDefault="008F7E35" w:rsidP="008F7E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proofErr w:type="gramEnd"/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в сети Интернет (</w:t>
      </w:r>
      <w:hyperlink r:id="rId6" w:history="1">
        <w:r w:rsidR="004D0A55" w:rsidRPr="004D0A5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="004D0A55" w:rsidRPr="004D0A5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4D0A55" w:rsidRPr="004D0A5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ozerny</w:t>
        </w:r>
        <w:proofErr w:type="spellEnd"/>
        <w:r w:rsidR="004D0A55" w:rsidRPr="004D0A5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4D0A55" w:rsidRPr="004D0A5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D0A55" w:rsidRPr="004D0A55" w:rsidRDefault="008F7E35" w:rsidP="008F7E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D0A55"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:rsidR="004D0A55" w:rsidRDefault="004D0A55" w:rsidP="004D0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E35" w:rsidRDefault="008F7E35" w:rsidP="004D0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E35" w:rsidRPr="004D0A55" w:rsidRDefault="008F7E35" w:rsidP="004D0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0A55" w:rsidRPr="004D0A55" w:rsidRDefault="004D0A55" w:rsidP="004D0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0A55" w:rsidRPr="004D0A55" w:rsidRDefault="004D0A55" w:rsidP="004D0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proofErr w:type="gramEnd"/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</w:t>
      </w:r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</w:t>
      </w:r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4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Н. А. Яковлева</w:t>
      </w:r>
    </w:p>
    <w:p w:rsidR="008F7E35" w:rsidRDefault="008F7E35" w:rsidP="00A00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F6A" w:rsidRDefault="00D14F6A">
      <w:pPr>
        <w:pStyle w:val="ConsPlusNormal"/>
        <w:jc w:val="both"/>
        <w:outlineLvl w:val="0"/>
      </w:pPr>
    </w:p>
    <w:p w:rsidR="00F04982" w:rsidRDefault="00F04982">
      <w:pPr>
        <w:pStyle w:val="ConsPlusNormal"/>
        <w:jc w:val="both"/>
      </w:pPr>
      <w:bookmarkStart w:id="0" w:name="_GoBack"/>
      <w:bookmarkEnd w:id="0"/>
    </w:p>
    <w:p w:rsidR="00D14F6A" w:rsidRPr="00C047C7" w:rsidRDefault="00D14F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47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47C7" w:rsidRPr="00C047C7" w:rsidRDefault="00D14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47C7">
        <w:rPr>
          <w:rFonts w:ascii="Times New Roman" w:hAnsi="Times New Roman" w:cs="Times New Roman"/>
          <w:sz w:val="28"/>
          <w:szCs w:val="28"/>
        </w:rPr>
        <w:t xml:space="preserve">к </w:t>
      </w:r>
      <w:r w:rsidR="00C047C7" w:rsidRPr="00C047C7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F5993" w:rsidRPr="00C047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14F6A" w:rsidRPr="00C047C7" w:rsidRDefault="006F5993" w:rsidP="00C0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47C7">
        <w:rPr>
          <w:rFonts w:ascii="Times New Roman" w:hAnsi="Times New Roman" w:cs="Times New Roman"/>
          <w:sz w:val="28"/>
          <w:szCs w:val="28"/>
        </w:rPr>
        <w:t>ЗАТО Озерный</w:t>
      </w:r>
      <w:r w:rsidR="00C047C7" w:rsidRPr="00C047C7">
        <w:rPr>
          <w:rFonts w:ascii="Times New Roman" w:hAnsi="Times New Roman" w:cs="Times New Roman"/>
          <w:sz w:val="28"/>
          <w:szCs w:val="28"/>
        </w:rPr>
        <w:t xml:space="preserve"> </w:t>
      </w:r>
      <w:r w:rsidR="00D14F6A" w:rsidRPr="00C047C7">
        <w:rPr>
          <w:rFonts w:ascii="Times New Roman" w:hAnsi="Times New Roman" w:cs="Times New Roman"/>
          <w:sz w:val="28"/>
          <w:szCs w:val="28"/>
        </w:rPr>
        <w:t xml:space="preserve">от </w:t>
      </w:r>
      <w:r w:rsidR="00C047C7" w:rsidRPr="00C047C7">
        <w:rPr>
          <w:rFonts w:ascii="Times New Roman" w:hAnsi="Times New Roman" w:cs="Times New Roman"/>
          <w:sz w:val="28"/>
          <w:szCs w:val="28"/>
        </w:rPr>
        <w:t>19.04.2023</w:t>
      </w:r>
      <w:r w:rsidR="00D14F6A" w:rsidRPr="00C047C7">
        <w:rPr>
          <w:rFonts w:ascii="Times New Roman" w:hAnsi="Times New Roman" w:cs="Times New Roman"/>
          <w:sz w:val="28"/>
          <w:szCs w:val="28"/>
        </w:rPr>
        <w:t xml:space="preserve"> г. N </w:t>
      </w:r>
      <w:r w:rsidR="00C047C7" w:rsidRPr="00C047C7">
        <w:rPr>
          <w:rFonts w:ascii="Times New Roman" w:hAnsi="Times New Roman" w:cs="Times New Roman"/>
          <w:sz w:val="28"/>
          <w:szCs w:val="28"/>
        </w:rPr>
        <w:t>45</w:t>
      </w:r>
    </w:p>
    <w:p w:rsidR="00D14F6A" w:rsidRPr="004D0A55" w:rsidRDefault="00D14F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F6A" w:rsidRPr="004D0A55" w:rsidRDefault="00D14F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4D0A5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00D9A" w:rsidRPr="00A00D9A" w:rsidRDefault="00A00D9A" w:rsidP="00A00D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D9A">
        <w:rPr>
          <w:rFonts w:ascii="Times New Roman" w:hAnsi="Times New Roman" w:cs="Times New Roman"/>
          <w:b w:val="0"/>
          <w:sz w:val="28"/>
          <w:szCs w:val="28"/>
        </w:rPr>
        <w:t>осуществления бюджетных полномочий главных</w:t>
      </w:r>
    </w:p>
    <w:p w:rsidR="00D14F6A" w:rsidRDefault="00A00D9A" w:rsidP="00A00D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D9A">
        <w:rPr>
          <w:rFonts w:ascii="Times New Roman" w:hAnsi="Times New Roman" w:cs="Times New Roman"/>
          <w:b w:val="0"/>
          <w:sz w:val="28"/>
          <w:szCs w:val="28"/>
        </w:rPr>
        <w:t xml:space="preserve">администраторов доходов </w:t>
      </w:r>
      <w:proofErr w:type="gramStart"/>
      <w:r w:rsidRPr="00A00D9A">
        <w:rPr>
          <w:rFonts w:ascii="Times New Roman" w:hAnsi="Times New Roman" w:cs="Times New Roman"/>
          <w:b w:val="0"/>
          <w:sz w:val="28"/>
          <w:szCs w:val="28"/>
        </w:rPr>
        <w:t>бюджета</w:t>
      </w:r>
      <w:proofErr w:type="gramEnd"/>
      <w:r w:rsidRPr="00A00D9A">
        <w:rPr>
          <w:rFonts w:ascii="Times New Roman" w:hAnsi="Times New Roman" w:cs="Times New Roman"/>
          <w:b w:val="0"/>
          <w:sz w:val="28"/>
          <w:szCs w:val="28"/>
        </w:rPr>
        <w:t xml:space="preserve"> ЗАТО Озерный, являющимися органами местного самоуправления и находящимися в </w:t>
      </w:r>
      <w:r w:rsidR="00D30F36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Pr="00A00D9A">
        <w:rPr>
          <w:rFonts w:ascii="Times New Roman" w:hAnsi="Times New Roman" w:cs="Times New Roman"/>
          <w:b w:val="0"/>
          <w:sz w:val="28"/>
          <w:szCs w:val="28"/>
        </w:rPr>
        <w:t>ведении казенными учреждениями</w:t>
      </w:r>
    </w:p>
    <w:p w:rsidR="003844B5" w:rsidRPr="00F04982" w:rsidRDefault="003844B5" w:rsidP="00A00D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D14F6A" w:rsidRPr="004D0A55" w:rsidRDefault="00D14F6A" w:rsidP="00A00D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A55">
        <w:rPr>
          <w:rFonts w:ascii="Times New Roman" w:hAnsi="Times New Roman" w:cs="Times New Roman"/>
          <w:sz w:val="28"/>
          <w:szCs w:val="28"/>
        </w:rPr>
        <w:t xml:space="preserve">1. </w:t>
      </w:r>
      <w:r w:rsidRPr="006F0777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</w:t>
      </w:r>
      <w:r w:rsidR="00A00D9A" w:rsidRPr="00A00D9A">
        <w:rPr>
          <w:rFonts w:ascii="Times New Roman" w:hAnsi="Times New Roman" w:cs="Times New Roman"/>
          <w:sz w:val="28"/>
          <w:szCs w:val="28"/>
        </w:rPr>
        <w:t>осуществлен</w:t>
      </w:r>
      <w:r w:rsidR="00A00D9A">
        <w:rPr>
          <w:rFonts w:ascii="Times New Roman" w:hAnsi="Times New Roman" w:cs="Times New Roman"/>
          <w:sz w:val="28"/>
          <w:szCs w:val="28"/>
        </w:rPr>
        <w:t xml:space="preserve">ия бюджетных полномочий главных </w:t>
      </w:r>
      <w:r w:rsidR="00A00D9A" w:rsidRPr="00A00D9A">
        <w:rPr>
          <w:rFonts w:ascii="Times New Roman" w:hAnsi="Times New Roman" w:cs="Times New Roman"/>
          <w:sz w:val="28"/>
          <w:szCs w:val="28"/>
        </w:rPr>
        <w:t xml:space="preserve">администраторов доходов </w:t>
      </w:r>
      <w:proofErr w:type="gramStart"/>
      <w:r w:rsidR="00A00D9A" w:rsidRPr="00A00D9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A00D9A" w:rsidRPr="00A00D9A">
        <w:rPr>
          <w:rFonts w:ascii="Times New Roman" w:hAnsi="Times New Roman" w:cs="Times New Roman"/>
          <w:sz w:val="28"/>
          <w:szCs w:val="28"/>
        </w:rPr>
        <w:t xml:space="preserve"> ЗАТО Озерный, являющимися органами местного самоуправления и находящимися в </w:t>
      </w:r>
      <w:r w:rsidR="00D30F36">
        <w:rPr>
          <w:rFonts w:ascii="Times New Roman" w:hAnsi="Times New Roman" w:cs="Times New Roman"/>
          <w:sz w:val="28"/>
          <w:szCs w:val="28"/>
        </w:rPr>
        <w:t xml:space="preserve">их </w:t>
      </w:r>
      <w:r w:rsidR="00A00D9A" w:rsidRPr="00A00D9A">
        <w:rPr>
          <w:rFonts w:ascii="Times New Roman" w:hAnsi="Times New Roman" w:cs="Times New Roman"/>
          <w:sz w:val="28"/>
          <w:szCs w:val="28"/>
        </w:rPr>
        <w:t xml:space="preserve">ведении казенными учреждениями </w:t>
      </w:r>
      <w:r w:rsidRPr="004D0A55">
        <w:rPr>
          <w:rFonts w:ascii="Times New Roman" w:hAnsi="Times New Roman" w:cs="Times New Roman"/>
          <w:sz w:val="28"/>
          <w:szCs w:val="28"/>
        </w:rPr>
        <w:t>(далее при совместном упоминании - главные администраторы).</w:t>
      </w:r>
    </w:p>
    <w:p w:rsidR="00D30F36" w:rsidRPr="00D30F36" w:rsidRDefault="00D14F6A" w:rsidP="00C047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A55">
        <w:rPr>
          <w:rFonts w:ascii="Times New Roman" w:hAnsi="Times New Roman" w:cs="Times New Roman"/>
          <w:sz w:val="28"/>
          <w:szCs w:val="28"/>
        </w:rPr>
        <w:t xml:space="preserve">2. </w:t>
      </w:r>
      <w:r w:rsidR="00C047C7">
        <w:rPr>
          <w:rFonts w:ascii="Times New Roman" w:hAnsi="Times New Roman" w:cs="Times New Roman"/>
          <w:sz w:val="28"/>
          <w:szCs w:val="28"/>
        </w:rPr>
        <w:t xml:space="preserve"> </w:t>
      </w:r>
      <w:r w:rsidRPr="004D0A55">
        <w:rPr>
          <w:rFonts w:ascii="Times New Roman" w:hAnsi="Times New Roman" w:cs="Times New Roman"/>
          <w:sz w:val="28"/>
          <w:szCs w:val="28"/>
        </w:rPr>
        <w:t>Главные администраторы: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1) формируют и утверждают перечень администраторов доходов местного бюджета, подведомственных главному администратору доходов бюджета;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2) формируют и представляют в </w:t>
      </w:r>
      <w:r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Pr="00D30F36">
        <w:rPr>
          <w:rFonts w:ascii="Times New Roman" w:hAnsi="Times New Roman" w:cs="Times New Roman"/>
          <w:sz w:val="28"/>
          <w:szCs w:val="28"/>
        </w:rPr>
        <w:t xml:space="preserve"> в части доходов местного бюджета следующие документы: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а) прогноз поступления доходов по форме и в сроки,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финансовым отделом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D30F36">
        <w:rPr>
          <w:rFonts w:ascii="Times New Roman" w:hAnsi="Times New Roman" w:cs="Times New Roman"/>
          <w:sz w:val="28"/>
          <w:szCs w:val="28"/>
        </w:rPr>
        <w:t>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б) аналитические материалы по исполнению бюджета в части доходов по форме и в сроки определенные финансовым отделом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в) сведения, необходимые для составления проекта  местного бюджета, в сроки, установленные нормативными актами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г) сведения, необходимые для составления и ведения кассового плана, в порядке и сроки, установленные финансовым отделом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3) формируют и представляют бюджетную отчетность главного администратора доходов бюджета по формам и в сроки, которые  установлены нормативными правовыми актами Министерства финансов Российской Федерации, министерства финансов Тверской области и нормативными актами финансовым отделом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4) исполняют  в случае необходимости полномочия администратора доходов местного бюджета (далее – администратор доходов бюджета);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5) ведут реестр источников доходов бюджета по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закрепленным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за ними источниками доходов бюджетов бюджетной системы Российской Федерации;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6)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Федерации.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2. Главные администраторы доходов бюджета не позднее 15 дней до начала финансового года утверждают и доводят до казенных учреждений, находящихся в их ведении, порядок осуществления и наделения их полномочиями </w:t>
      </w:r>
      <w:r w:rsidRPr="00D30F36">
        <w:rPr>
          <w:rFonts w:ascii="Times New Roman" w:hAnsi="Times New Roman" w:cs="Times New Roman"/>
          <w:sz w:val="28"/>
          <w:szCs w:val="28"/>
        </w:rPr>
        <w:lastRenderedPageBreak/>
        <w:t>администратора доходов бюджета, который должен содержать следующие положения: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1) закрепление  за подведомственными администраторами доходов бюджета источников доходов бюджета,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по администрированию которых они осуществляют, с указанием нормативных правовых актов Российской Федерации, Тверской области, администрации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D30F36">
        <w:rPr>
          <w:rFonts w:ascii="Times New Roman" w:hAnsi="Times New Roman" w:cs="Times New Roman"/>
          <w:sz w:val="28"/>
          <w:szCs w:val="28"/>
        </w:rPr>
        <w:t>, являющихся основанием для администрирования данного вида платежа;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2) наделение администраторов доходов бюджета в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закрепленных за ним источников доходов бюджета бюджетной системы Российской Федерации  следующими бюджетными полномочиями: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а) начисление, учет и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 осуществления платежей в бюджет, пеней и штрафов по ним;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б) взыскание задолженности по платежам в бюджет, пеней и штрафов;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решений </w:t>
      </w:r>
      <w:r w:rsidRPr="00D30F36">
        <w:rPr>
          <w:rFonts w:ascii="Times New Roman" w:hAnsi="Times New Roman" w:cs="Times New Roman"/>
          <w:sz w:val="28"/>
          <w:szCs w:val="28"/>
        </w:rPr>
        <w:t>о возврате излишне уплаченных</w:t>
      </w:r>
      <w:r>
        <w:rPr>
          <w:rFonts w:ascii="Times New Roman" w:hAnsi="Times New Roman" w:cs="Times New Roman"/>
          <w:sz w:val="28"/>
          <w:szCs w:val="28"/>
        </w:rPr>
        <w:t xml:space="preserve"> (взысканных) платежей в бюджет</w:t>
      </w:r>
      <w:r w:rsidRPr="00D30F36">
        <w:rPr>
          <w:rFonts w:ascii="Times New Roman" w:hAnsi="Times New Roman" w:cs="Times New Roman"/>
          <w:sz w:val="28"/>
          <w:szCs w:val="28"/>
        </w:rPr>
        <w:t>, пеней и штрафов, а также процентов за несвоевременное осуществление такого возврата и процентов, начисленных на излишне взысканные суммы, и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ение в Федеральное казначейство </w:t>
      </w:r>
      <w:r w:rsidRPr="00D30F36">
        <w:rPr>
          <w:rFonts w:ascii="Times New Roman" w:hAnsi="Times New Roman" w:cs="Times New Roman"/>
          <w:sz w:val="28"/>
          <w:szCs w:val="28"/>
        </w:rPr>
        <w:t>поручений (сообщений)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F36">
        <w:rPr>
          <w:rFonts w:ascii="Times New Roman" w:hAnsi="Times New Roman" w:cs="Times New Roman"/>
          <w:sz w:val="28"/>
          <w:szCs w:val="28"/>
        </w:rPr>
        <w:t>для осуществления возврата в порядке, установленном Министерством финансов Российской Федерации;</w:t>
      </w:r>
    </w:p>
    <w:p w:rsidR="00D30F36" w:rsidRPr="00D30F36" w:rsidRDefault="00D30F36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г) принятие решений о зачете (уточнении) платежей в бюджеты бюджетной системы Российской Федерации и представление соответствующего уведомления в Федеральное казначейство;</w:t>
      </w:r>
    </w:p>
    <w:p w:rsidR="00D30F36" w:rsidRPr="00D30F36" w:rsidRDefault="00C047C7" w:rsidP="00D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</w:t>
      </w:r>
      <w:r w:rsidR="00D30F36" w:rsidRPr="00D30F36">
        <w:rPr>
          <w:rFonts w:ascii="Times New Roman" w:hAnsi="Times New Roman" w:cs="Times New Roman"/>
          <w:sz w:val="28"/>
          <w:szCs w:val="28"/>
        </w:rPr>
        <w:t>о признани</w:t>
      </w:r>
      <w:r w:rsidR="00D30F36">
        <w:rPr>
          <w:rFonts w:ascii="Times New Roman" w:hAnsi="Times New Roman" w:cs="Times New Roman"/>
          <w:sz w:val="28"/>
          <w:szCs w:val="28"/>
        </w:rPr>
        <w:t>и</w:t>
      </w:r>
      <w:r w:rsidR="00D30F36" w:rsidRPr="00D30F36">
        <w:rPr>
          <w:rFonts w:ascii="Times New Roman" w:hAnsi="Times New Roman" w:cs="Times New Roman"/>
          <w:sz w:val="28"/>
          <w:szCs w:val="28"/>
        </w:rPr>
        <w:t xml:space="preserve"> безнадежной  к взысканию задолженности по платежам в бюджет;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3) определение срока представления в Управление Федерального казначейства по Тверской области документов, необходимых для открытия лицевого счета администратора доходов бюджета;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4) определение порядка заполнения (составления) и отражения в бюджетном учете первичных документов по администрируемым доходам бюджета или указание нормативных правовых актов Российской Федерации, регулирующих данные вопросы;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5)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6) определение </w:t>
      </w:r>
      <w:proofErr w:type="gramStart"/>
      <w:r w:rsidRPr="00D30F36">
        <w:rPr>
          <w:rFonts w:ascii="Times New Roman" w:hAnsi="Times New Roman" w:cs="Times New Roman"/>
          <w:sz w:val="28"/>
          <w:szCs w:val="28"/>
        </w:rPr>
        <w:t>порядка действий администраторов доходов бюджета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F36">
        <w:rPr>
          <w:rFonts w:ascii="Times New Roman" w:hAnsi="Times New Roman" w:cs="Times New Roman"/>
          <w:sz w:val="28"/>
          <w:szCs w:val="28"/>
        </w:rPr>
        <w:t>7) определение порядка действий администраторов доходов бюджета при принудительном взыскании администраторами доходов бюджета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</w:t>
      </w:r>
      <w:proofErr w:type="gramEnd"/>
      <w:r w:rsidRPr="00D30F36">
        <w:rPr>
          <w:rFonts w:ascii="Times New Roman" w:hAnsi="Times New Roman" w:cs="Times New Roman"/>
          <w:sz w:val="28"/>
          <w:szCs w:val="28"/>
        </w:rPr>
        <w:t xml:space="preserve"> с </w:t>
      </w:r>
      <w:r w:rsidRPr="00D30F36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</w:t>
      </w:r>
      <w:r w:rsidR="00C047C7" w:rsidRPr="00D30F36">
        <w:rPr>
          <w:rFonts w:ascii="Times New Roman" w:hAnsi="Times New Roman" w:cs="Times New Roman"/>
          <w:sz w:val="28"/>
          <w:szCs w:val="28"/>
        </w:rPr>
        <w:t>Федерации</w:t>
      </w:r>
      <w:r w:rsidRPr="00D30F36">
        <w:rPr>
          <w:rFonts w:ascii="Times New Roman" w:hAnsi="Times New Roman" w:cs="Times New Roman"/>
          <w:sz w:val="28"/>
          <w:szCs w:val="28"/>
        </w:rPr>
        <w:t>, в том числе нормативными правовыми актами Министерства финансов Российской Федерации);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F36">
        <w:rPr>
          <w:rFonts w:ascii="Times New Roman" w:hAnsi="Times New Roman" w:cs="Times New Roman"/>
          <w:sz w:val="28"/>
          <w:szCs w:val="28"/>
        </w:rPr>
        <w:t>8) установление порядка обмена информацией между структурными подразделениями администратора доходов бюджета (в том числе обеспечение обмена информацией о принятых администратором доходов бюджета финансовых обязательствах и решениях об их уточнении (возврате) платежей в бюджет по формам, предусмотренных правовым актом  об администрировании доходов бюджета);</w:t>
      </w:r>
      <w:proofErr w:type="gramEnd"/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9) определение порядка, форм и сроков представления администратором доходов бюджета 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бюджета;</w:t>
      </w:r>
    </w:p>
    <w:p w:rsidR="00D30F36" w:rsidRPr="00D30F36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>10) иные положения,  необходимые для реализации полномочий администратора доходов бюджета.</w:t>
      </w:r>
    </w:p>
    <w:p w:rsidR="00C047C7" w:rsidRDefault="00C047C7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D30F36" w:rsidP="00C04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F36">
        <w:rPr>
          <w:rFonts w:ascii="Times New Roman" w:hAnsi="Times New Roman" w:cs="Times New Roman"/>
          <w:sz w:val="28"/>
          <w:szCs w:val="28"/>
        </w:rPr>
        <w:t xml:space="preserve">3. В случае изменения состава и (или) функций главных администраторов доходов  бюджета главный администратор доходов бюджета, который наделен полномочиями по их взиманию, доводит эту информацию до </w:t>
      </w:r>
      <w:r w:rsidR="00C047C7">
        <w:rPr>
          <w:rFonts w:ascii="Times New Roman" w:hAnsi="Times New Roman" w:cs="Times New Roman"/>
          <w:sz w:val="28"/>
          <w:szCs w:val="28"/>
        </w:rPr>
        <w:t xml:space="preserve">финансового отдела </w:t>
      </w:r>
      <w:proofErr w:type="gramStart"/>
      <w:r w:rsidR="00C047C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047C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D30F36">
        <w:rPr>
          <w:rFonts w:ascii="Times New Roman" w:hAnsi="Times New Roman" w:cs="Times New Roman"/>
          <w:sz w:val="28"/>
          <w:szCs w:val="28"/>
        </w:rPr>
        <w:t>.</w:t>
      </w: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35B" w:rsidRPr="004D0A55" w:rsidRDefault="00345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F6A" w:rsidRPr="004D0A55" w:rsidRDefault="00D14F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F6A" w:rsidRPr="004D0A55" w:rsidRDefault="00D14F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14F6A" w:rsidRPr="004D0A55" w:rsidSect="00C047C7">
      <w:pgSz w:w="11905" w:h="16838"/>
      <w:pgMar w:top="1134" w:right="990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6A"/>
    <w:rsid w:val="000077E1"/>
    <w:rsid w:val="000466A0"/>
    <w:rsid w:val="001227DF"/>
    <w:rsid w:val="0034535B"/>
    <w:rsid w:val="003844B5"/>
    <w:rsid w:val="00391412"/>
    <w:rsid w:val="003C39C7"/>
    <w:rsid w:val="004D0A55"/>
    <w:rsid w:val="00522461"/>
    <w:rsid w:val="005F01CB"/>
    <w:rsid w:val="00610224"/>
    <w:rsid w:val="00686031"/>
    <w:rsid w:val="006F0777"/>
    <w:rsid w:val="006F5993"/>
    <w:rsid w:val="007630B4"/>
    <w:rsid w:val="008F7E35"/>
    <w:rsid w:val="00951EAE"/>
    <w:rsid w:val="00A00D9A"/>
    <w:rsid w:val="00BF0FC0"/>
    <w:rsid w:val="00C047C7"/>
    <w:rsid w:val="00CC20DF"/>
    <w:rsid w:val="00D14F6A"/>
    <w:rsid w:val="00D30F36"/>
    <w:rsid w:val="00D35C68"/>
    <w:rsid w:val="00DA607B"/>
    <w:rsid w:val="00E4009F"/>
    <w:rsid w:val="00F0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7B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F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F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4F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0A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4D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7B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F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F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4F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0A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4D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Резерв1</dc:creator>
  <cp:lastModifiedBy>admin</cp:lastModifiedBy>
  <cp:revision>5</cp:revision>
  <cp:lastPrinted>2023-04-21T06:29:00Z</cp:lastPrinted>
  <dcterms:created xsi:type="dcterms:W3CDTF">2023-04-21T06:58:00Z</dcterms:created>
  <dcterms:modified xsi:type="dcterms:W3CDTF">2023-04-24T08:57:00Z</dcterms:modified>
</cp:coreProperties>
</file>